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4D6E1205" w:rsidR="009638FE" w:rsidRDefault="00DC3CA4" w:rsidP="00714B64">
      <w:pPr>
        <w:tabs>
          <w:tab w:val="right" w:pos="9639"/>
        </w:tabs>
        <w:overflowPunct/>
        <w:autoSpaceDE/>
        <w:autoSpaceDN/>
        <w:adjustRightInd/>
        <w:spacing w:after="0"/>
        <w:textAlignment w:val="auto"/>
        <w:rPr>
          <w:rFonts w:ascii="Arial" w:eastAsia="MS Mincho" w:hAnsi="Arial" w:cs="Arial"/>
          <w:b/>
          <w:sz w:val="24"/>
          <w:lang w:eastAsia="en-US"/>
        </w:rPr>
      </w:pPr>
      <w:r w:rsidRPr="002E703D">
        <w:rPr>
          <w:rFonts w:ascii="Arial" w:eastAsia="MS Mincho" w:hAnsi="Arial" w:cs="Arial"/>
          <w:b/>
          <w:sz w:val="24"/>
          <w:lang w:eastAsia="en-US"/>
        </w:rPr>
        <w:t>3GPP TSG-RAN WG2 Meeting #12</w:t>
      </w:r>
      <w:r w:rsidR="00B2630E">
        <w:rPr>
          <w:rFonts w:ascii="Arial" w:eastAsia="MS Mincho" w:hAnsi="Arial" w:cs="Arial"/>
          <w:b/>
          <w:sz w:val="24"/>
          <w:lang w:eastAsia="en-US"/>
        </w:rPr>
        <w:t>8</w:t>
      </w:r>
      <w:r>
        <w:rPr>
          <w:rFonts w:ascii="Arial" w:eastAsia="MS Mincho" w:hAnsi="Arial" w:cs="Arial"/>
          <w:b/>
          <w:sz w:val="24"/>
          <w:lang w:eastAsia="en-US"/>
        </w:rPr>
        <w:tab/>
      </w:r>
      <w:r w:rsidR="00476214" w:rsidRPr="00476214">
        <w:rPr>
          <w:rFonts w:ascii="Arial" w:eastAsia="MS Mincho" w:hAnsi="Arial" w:cs="Arial"/>
          <w:b/>
          <w:sz w:val="24"/>
          <w:lang w:eastAsia="en-US"/>
        </w:rPr>
        <w:t>R2-2410153</w:t>
      </w:r>
    </w:p>
    <w:p w14:paraId="158D42F9" w14:textId="6F4A2DA1" w:rsidR="009E2423" w:rsidRPr="00B2630E" w:rsidRDefault="00B2630E" w:rsidP="00714B64">
      <w:pPr>
        <w:tabs>
          <w:tab w:val="left" w:pos="1701"/>
          <w:tab w:val="right" w:pos="9639"/>
        </w:tabs>
        <w:spacing w:after="240"/>
        <w:textAlignment w:val="auto"/>
        <w:rPr>
          <w:rFonts w:ascii="Arial" w:eastAsia="MS Mincho" w:hAnsi="Arial" w:cs="Arial"/>
          <w:b/>
          <w:sz w:val="24"/>
          <w:szCs w:val="24"/>
          <w:lang w:val="de-DE" w:eastAsia="en-US"/>
        </w:rPr>
      </w:pPr>
      <w:r w:rsidRPr="00B2630E">
        <w:rPr>
          <w:rFonts w:ascii="Arial" w:eastAsia="MS Mincho" w:hAnsi="Arial" w:cs="Arial"/>
          <w:b/>
          <w:sz w:val="24"/>
          <w:lang w:eastAsia="en-US"/>
        </w:rPr>
        <w:t>Orlando, USA, 18</w:t>
      </w:r>
      <w:r w:rsidRPr="001C2AC2">
        <w:rPr>
          <w:rFonts w:ascii="Arial" w:eastAsia="MS Mincho" w:hAnsi="Arial" w:cs="Arial"/>
          <w:b/>
          <w:sz w:val="24"/>
          <w:vertAlign w:val="superscript"/>
          <w:lang w:eastAsia="en-US"/>
        </w:rPr>
        <w:t>th</w:t>
      </w:r>
      <w:r w:rsidRPr="00B2630E">
        <w:rPr>
          <w:rFonts w:ascii="Arial" w:eastAsia="MS Mincho" w:hAnsi="Arial" w:cs="Arial"/>
          <w:b/>
          <w:sz w:val="24"/>
          <w:lang w:eastAsia="en-US"/>
        </w:rPr>
        <w:t xml:space="preserve"> </w:t>
      </w:r>
      <w:r>
        <w:rPr>
          <w:rFonts w:ascii="Arial" w:eastAsia="MS Mincho" w:hAnsi="Arial" w:cs="Arial"/>
          <w:b/>
          <w:sz w:val="24"/>
          <w:lang w:eastAsia="en-US"/>
        </w:rPr>
        <w:t>-</w:t>
      </w:r>
      <w:r w:rsidRPr="00B2630E">
        <w:rPr>
          <w:rFonts w:ascii="Arial" w:eastAsia="MS Mincho" w:hAnsi="Arial" w:cs="Arial"/>
          <w:b/>
          <w:sz w:val="24"/>
          <w:lang w:eastAsia="en-US"/>
        </w:rPr>
        <w:t xml:space="preserve"> 22</w:t>
      </w:r>
      <w:r w:rsidRPr="00BD5D86">
        <w:rPr>
          <w:rFonts w:ascii="Arial" w:eastAsia="MS Mincho" w:hAnsi="Arial" w:cs="Arial"/>
          <w:b/>
          <w:sz w:val="24"/>
          <w:vertAlign w:val="superscript"/>
          <w:lang w:eastAsia="en-US"/>
        </w:rPr>
        <w:t>nd</w:t>
      </w:r>
      <w:r w:rsidR="00BD5D86">
        <w:rPr>
          <w:rFonts w:ascii="Arial" w:eastAsia="MS Mincho" w:hAnsi="Arial" w:cs="Arial"/>
          <w:b/>
          <w:sz w:val="24"/>
          <w:lang w:eastAsia="en-US"/>
        </w:rPr>
        <w:t xml:space="preserve"> November</w:t>
      </w:r>
      <w:r w:rsidRPr="00B2630E">
        <w:rPr>
          <w:rFonts w:ascii="Arial" w:eastAsia="MS Mincho" w:hAnsi="Arial" w:cs="Arial"/>
          <w:b/>
          <w:sz w:val="24"/>
          <w:lang w:eastAsia="en-US"/>
        </w:rPr>
        <w:t>, 2024</w:t>
      </w:r>
    </w:p>
    <w:p w14:paraId="79EC0D03" w14:textId="59C839C5"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w:t>
      </w:r>
      <w:r w:rsidR="002E703D">
        <w:rPr>
          <w:rFonts w:ascii="Arial" w:eastAsia="MS Mincho" w:hAnsi="Arial" w:cs="Arial"/>
          <w:b/>
          <w:sz w:val="24"/>
          <w:szCs w:val="24"/>
          <w:lang w:eastAsia="en-US"/>
        </w:rPr>
        <w:t>3</w:t>
      </w:r>
    </w:p>
    <w:p w14:paraId="6FBC28EB" w14:textId="21F9D9F5"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2D8B972A"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D06F6A">
        <w:rPr>
          <w:rFonts w:ascii="Arial" w:eastAsia="MS Mincho" w:hAnsi="Arial" w:cs="Arial"/>
          <w:b/>
          <w:sz w:val="24"/>
          <w:szCs w:val="24"/>
          <w:lang w:eastAsia="en-US"/>
        </w:rPr>
        <w:t xml:space="preserve">Discussion on </w:t>
      </w:r>
      <w:r w:rsidR="00B2630E" w:rsidRPr="00B2630E">
        <w:rPr>
          <w:rFonts w:ascii="Arial" w:eastAsia="MS Mincho" w:hAnsi="Arial" w:cs="Arial"/>
          <w:b/>
          <w:sz w:val="24"/>
          <w:szCs w:val="24"/>
          <w:lang w:eastAsia="en-US"/>
        </w:rPr>
        <w:t>L1 event</w:t>
      </w:r>
      <w:r w:rsidR="00F403DC">
        <w:rPr>
          <w:rFonts w:ascii="Arial" w:eastAsia="MS Mincho" w:hAnsi="Arial" w:cs="Arial"/>
          <w:b/>
          <w:sz w:val="24"/>
          <w:szCs w:val="24"/>
          <w:lang w:eastAsia="en-US"/>
        </w:rPr>
        <w:t>-</w:t>
      </w:r>
      <w:r w:rsidR="00B2630E" w:rsidRPr="00B2630E">
        <w:rPr>
          <w:rFonts w:ascii="Arial" w:eastAsia="MS Mincho" w:hAnsi="Arial" w:cs="Arial"/>
          <w:b/>
          <w:sz w:val="24"/>
          <w:szCs w:val="24"/>
          <w:lang w:eastAsia="en-US"/>
        </w:rPr>
        <w:t>triggered measurement reporting</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5658C81E" w14:textId="77777777" w:rsidR="005357D9" w:rsidRDefault="005A70F5" w:rsidP="00714B64">
      <w:pPr>
        <w:rPr>
          <w:rFonts w:eastAsia="等线"/>
          <w:lang w:eastAsia="zh-CN"/>
        </w:rPr>
      </w:pPr>
      <w:r>
        <w:rPr>
          <w:rFonts w:eastAsia="等线"/>
          <w:lang w:eastAsia="zh-CN"/>
        </w:rPr>
        <w:t xml:space="preserve">LTM (L1/L2 Triggered Mobility) was introduced in Rel-18. The network receives L1 measurement report to determine the LTM target cell and target beam. </w:t>
      </w:r>
      <w:r w:rsidR="00924B10">
        <w:rPr>
          <w:rFonts w:eastAsia="等线"/>
          <w:lang w:eastAsia="zh-CN"/>
        </w:rPr>
        <w:t>Three types of report are defined, namely</w:t>
      </w:r>
      <w:r w:rsidR="00637537">
        <w:rPr>
          <w:rFonts w:eastAsia="等线"/>
          <w:lang w:eastAsia="zh-CN"/>
        </w:rPr>
        <w:t>,</w:t>
      </w:r>
      <w:r w:rsidR="00924B10">
        <w:rPr>
          <w:rFonts w:eastAsia="等线"/>
          <w:lang w:eastAsia="zh-CN"/>
        </w:rPr>
        <w:t xml:space="preserve"> periodic</w:t>
      </w:r>
      <w:r>
        <w:rPr>
          <w:rFonts w:eastAsia="等线"/>
          <w:lang w:eastAsia="zh-CN"/>
        </w:rPr>
        <w:t xml:space="preserve">, aperiodic and semi-persistent L1 report. </w:t>
      </w:r>
    </w:p>
    <w:p w14:paraId="0238C1C5" w14:textId="12DDD38F" w:rsidR="00443A06" w:rsidRPr="00443A06" w:rsidRDefault="005357D9" w:rsidP="00714B64">
      <w:pPr>
        <w:rPr>
          <w:rFonts w:eastAsia="等线"/>
          <w:lang w:eastAsia="zh-CN"/>
        </w:rPr>
      </w:pPr>
      <w:r>
        <w:rPr>
          <w:rFonts w:eastAsia="等线"/>
          <w:lang w:eastAsia="zh-CN"/>
        </w:rPr>
        <w:t xml:space="preserve">For R19 mobility enhancements, </w:t>
      </w:r>
      <w:r w:rsidR="00C6321F">
        <w:rPr>
          <w:rFonts w:eastAsia="等线"/>
          <w:lang w:eastAsia="zh-CN"/>
        </w:rPr>
        <w:t xml:space="preserve">one of the </w:t>
      </w:r>
      <w:r>
        <w:rPr>
          <w:rFonts w:eastAsia="等线"/>
          <w:lang w:eastAsia="zh-CN"/>
        </w:rPr>
        <w:t>g</w:t>
      </w:r>
      <w:r w:rsidR="005A70F5" w:rsidRPr="00C30885">
        <w:rPr>
          <w:rFonts w:eastAsia="等线"/>
          <w:lang w:eastAsia="zh-CN"/>
        </w:rPr>
        <w:t>oals outlined in the WID is to define the required improvements for enabling event-triggered L1 measurements.</w:t>
      </w:r>
      <w:bookmarkStart w:id="0" w:name="_Toc499559238"/>
      <w:bookmarkStart w:id="1" w:name="_Toc147158671"/>
      <w:bookmarkStart w:id="2" w:name="_Toc61387172"/>
    </w:p>
    <w:tbl>
      <w:tblPr>
        <w:tblStyle w:val="af5"/>
        <w:tblW w:w="0" w:type="auto"/>
        <w:tblLook w:val="04A0" w:firstRow="1" w:lastRow="0" w:firstColumn="1" w:lastColumn="0" w:noHBand="0" w:noVBand="1"/>
      </w:tblPr>
      <w:tblGrid>
        <w:gridCol w:w="9631"/>
      </w:tblGrid>
      <w:tr w:rsidR="00443A06" w14:paraId="0D8C9F18" w14:textId="77777777" w:rsidTr="00443A06">
        <w:tc>
          <w:tcPr>
            <w:tcW w:w="9631" w:type="dxa"/>
          </w:tcPr>
          <w:p w14:paraId="4BE3EF6C" w14:textId="77777777" w:rsidR="00443A06" w:rsidRDefault="00443A06" w:rsidP="00443A06">
            <w:pPr>
              <w:rPr>
                <w:rFonts w:eastAsia="等线"/>
                <w:lang w:eastAsia="zh-CN"/>
              </w:rPr>
            </w:pPr>
            <w:r w:rsidRPr="006E073F">
              <w:rPr>
                <w:rFonts w:eastAsiaTheme="minorEastAsia"/>
                <w:b/>
                <w:i/>
                <w:lang w:eastAsia="zh-CN"/>
              </w:rPr>
              <w:t>RP-24</w:t>
            </w:r>
            <w:r>
              <w:rPr>
                <w:rFonts w:eastAsiaTheme="minorEastAsia"/>
                <w:b/>
                <w:i/>
                <w:lang w:eastAsia="zh-CN"/>
              </w:rPr>
              <w:t xml:space="preserve">2356, </w:t>
            </w:r>
            <w:r w:rsidRPr="006E073F">
              <w:rPr>
                <w:rFonts w:eastAsiaTheme="minorEastAsia"/>
                <w:b/>
                <w:i/>
                <w:lang w:eastAsia="zh-CN"/>
              </w:rPr>
              <w:t>Revised Work Item: NR mobility enhancements Phase 4</w:t>
            </w:r>
          </w:p>
          <w:p w14:paraId="0264E2BF" w14:textId="77777777" w:rsidR="00443A06" w:rsidRPr="009C4D94" w:rsidRDefault="00443A06" w:rsidP="00443A06">
            <w:pPr>
              <w:numPr>
                <w:ilvl w:val="0"/>
                <w:numId w:val="20"/>
              </w:numPr>
              <w:spacing w:after="0"/>
              <w:rPr>
                <w:bCs/>
              </w:rPr>
            </w:pPr>
            <w:r w:rsidRPr="009C4D94">
              <w:rPr>
                <w:bCs/>
              </w:rPr>
              <w:t>Measurements related enhancements for purpose of supporting LTM:</w:t>
            </w:r>
            <w:r>
              <w:rPr>
                <w:bCs/>
              </w:rPr>
              <w:t xml:space="preserve"> [</w:t>
            </w:r>
            <w:r w:rsidRPr="004B2460">
              <w:rPr>
                <w:bCs/>
              </w:rPr>
              <w:t>RAN2, RAN1]</w:t>
            </w:r>
          </w:p>
          <w:p w14:paraId="735B6B10" w14:textId="77777777" w:rsidR="00443A06" w:rsidRPr="00F10EAA" w:rsidRDefault="00443A06" w:rsidP="00443A06">
            <w:pPr>
              <w:numPr>
                <w:ilvl w:val="1"/>
                <w:numId w:val="20"/>
              </w:numPr>
              <w:spacing w:after="0"/>
              <w:rPr>
                <w:bCs/>
              </w:rPr>
            </w:pPr>
            <w:r w:rsidRPr="00F10EAA">
              <w:rPr>
                <w:bCs/>
              </w:rPr>
              <w:t>Measurement related enhancements are applicable to Intra-CU MCG/SCG LTM and Inter-CU MCG/SCG LTM</w:t>
            </w:r>
          </w:p>
          <w:p w14:paraId="15272F11" w14:textId="77777777" w:rsidR="00443A06" w:rsidRPr="007D3B2A" w:rsidRDefault="00443A06" w:rsidP="00443A06">
            <w:pPr>
              <w:numPr>
                <w:ilvl w:val="1"/>
                <w:numId w:val="20"/>
              </w:numPr>
              <w:spacing w:after="0"/>
              <w:rPr>
                <w:bCs/>
              </w:rPr>
            </w:pPr>
            <w:r w:rsidRPr="007D3B2A">
              <w:rPr>
                <w:bCs/>
              </w:rPr>
              <w:t>Specify necessary components to support event triggered L1 measurement reporting [RAN2, RAN1]</w:t>
            </w:r>
          </w:p>
          <w:p w14:paraId="1B455919" w14:textId="77777777" w:rsidR="00443A06" w:rsidRDefault="00443A06" w:rsidP="00443A06">
            <w:pPr>
              <w:numPr>
                <w:ilvl w:val="1"/>
                <w:numId w:val="20"/>
              </w:numPr>
              <w:spacing w:after="0"/>
              <w:rPr>
                <w:bCs/>
              </w:rPr>
            </w:pPr>
            <w:r w:rsidRPr="0099732D">
              <w:rPr>
                <w:bCs/>
              </w:rPr>
              <w:t>Specify support for CSI-RS measurements for LTM procedures and enable CSI-RS based beam management</w:t>
            </w:r>
            <w:r>
              <w:rPr>
                <w:bCs/>
              </w:rPr>
              <w:t xml:space="preserve"> </w:t>
            </w:r>
            <w:r w:rsidRPr="0099732D">
              <w:rPr>
                <w:bCs/>
              </w:rPr>
              <w:t>[RAN1]</w:t>
            </w:r>
          </w:p>
          <w:p w14:paraId="70587BA7" w14:textId="4E77D738" w:rsidR="00443A06" w:rsidRDefault="00443A06" w:rsidP="005626B9">
            <w:pPr>
              <w:pStyle w:val="afa"/>
              <w:numPr>
                <w:ilvl w:val="1"/>
                <w:numId w:val="20"/>
              </w:numPr>
              <w:ind w:firstLineChars="0"/>
            </w:pPr>
            <w:r w:rsidRPr="005626B9">
              <w:rPr>
                <w:bCs/>
              </w:rPr>
              <w:t>Specify CSI acquisition on candidate cell(s) based on CSI-RS before or during LTM cell switch [RAN1]</w:t>
            </w:r>
          </w:p>
        </w:tc>
      </w:tr>
    </w:tbl>
    <w:p w14:paraId="3E12851F" w14:textId="2096AAA9" w:rsidR="003570F6" w:rsidRPr="003570F6" w:rsidRDefault="000D42C5" w:rsidP="00714B64">
      <w:pPr>
        <w:rPr>
          <w:rFonts w:eastAsia="等线"/>
          <w:lang w:val="en-US" w:eastAsia="zh-CN"/>
        </w:rPr>
      </w:pPr>
      <w:r>
        <w:t xml:space="preserve">In this contribution, we present a detailed analysis of event-triggered L1 measurement reports. This includes the </w:t>
      </w:r>
      <w:r w:rsidR="00443A06">
        <w:t>event</w:t>
      </w:r>
      <w:r w:rsidR="00C6321F">
        <w:t xml:space="preserve"> </w:t>
      </w:r>
      <w:r w:rsidR="00443A06">
        <w:t>triggering condition</w:t>
      </w:r>
      <w:r w:rsidR="00611DC2">
        <w:t xml:space="preserve">, </w:t>
      </w:r>
      <w:r w:rsidR="002A021D">
        <w:t>the event reporting procedures and measurement and reporting of LTM events</w:t>
      </w:r>
      <w:r>
        <w:t>.</w:t>
      </w:r>
    </w:p>
    <w:p w14:paraId="6DF448A3" w14:textId="77777777" w:rsidR="009638FE" w:rsidRDefault="00DC3CA4" w:rsidP="00714B6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5F48BC82" w14:textId="7B7AE8F5" w:rsidR="008052DD" w:rsidRDefault="00DC3CA4" w:rsidP="00C62D7D">
      <w:pPr>
        <w:pStyle w:val="2"/>
        <w:rPr>
          <w:rFonts w:eastAsia="宋体"/>
          <w:lang w:eastAsia="zh-CN"/>
        </w:rPr>
      </w:pPr>
      <w:r>
        <w:rPr>
          <w:rFonts w:eastAsia="宋体"/>
          <w:lang w:eastAsia="zh-CN"/>
        </w:rPr>
        <w:t>2.</w:t>
      </w:r>
      <w:r w:rsidR="008A5C9A">
        <w:rPr>
          <w:rFonts w:eastAsia="宋体"/>
          <w:lang w:eastAsia="zh-CN"/>
        </w:rPr>
        <w:t>1</w:t>
      </w:r>
      <w:r w:rsidR="00CD6732">
        <w:rPr>
          <w:rFonts w:eastAsia="宋体"/>
          <w:lang w:eastAsia="zh-CN"/>
        </w:rPr>
        <w:tab/>
      </w:r>
      <w:r w:rsidR="00443A06">
        <w:rPr>
          <w:rFonts w:eastAsia="宋体"/>
          <w:lang w:eastAsia="zh-CN"/>
        </w:rPr>
        <w:t>Event</w:t>
      </w:r>
      <w:r w:rsidR="00C6321F">
        <w:rPr>
          <w:rFonts w:eastAsia="宋体"/>
          <w:lang w:eastAsia="zh-CN"/>
        </w:rPr>
        <w:t xml:space="preserve"> </w:t>
      </w:r>
      <w:r w:rsidR="00443A06">
        <w:rPr>
          <w:rFonts w:eastAsia="宋体"/>
          <w:lang w:eastAsia="zh-CN"/>
        </w:rPr>
        <w:t>triggering condition</w:t>
      </w:r>
    </w:p>
    <w:p w14:paraId="354808CC" w14:textId="0CA367FD" w:rsidR="00C62D7D" w:rsidRPr="00C62D7D" w:rsidRDefault="00C62D7D" w:rsidP="00C62D7D">
      <w:pPr>
        <w:rPr>
          <w:rFonts w:eastAsia="等线" w:hint="eastAsia"/>
          <w:lang w:eastAsia="zh-CN"/>
        </w:rPr>
      </w:pPr>
      <w:r>
        <w:rPr>
          <w:rFonts w:eastAsia="等线"/>
          <w:lang w:eastAsia="zh-CN"/>
        </w:rPr>
        <w:t>For the previous RAN2 discussion, the following agreements have been reached.</w:t>
      </w:r>
    </w:p>
    <w:tbl>
      <w:tblPr>
        <w:tblStyle w:val="af5"/>
        <w:tblW w:w="0" w:type="auto"/>
        <w:tblLook w:val="04A0" w:firstRow="1" w:lastRow="0" w:firstColumn="1" w:lastColumn="0" w:noHBand="0" w:noVBand="1"/>
      </w:tblPr>
      <w:tblGrid>
        <w:gridCol w:w="9631"/>
      </w:tblGrid>
      <w:tr w:rsidR="00C32507" w14:paraId="336BC638" w14:textId="77777777" w:rsidTr="00C32507">
        <w:tc>
          <w:tcPr>
            <w:tcW w:w="9631" w:type="dxa"/>
          </w:tcPr>
          <w:p w14:paraId="578270DB" w14:textId="21A712E1" w:rsidR="00C32507" w:rsidRPr="00C32507" w:rsidRDefault="00C32507" w:rsidP="00C32507">
            <w:pPr>
              <w:rPr>
                <w:rFonts w:ascii="Arial" w:eastAsia="等线" w:hAnsi="Arial" w:cs="Arial"/>
                <w:b/>
                <w:bCs/>
                <w:lang w:eastAsia="zh-CN"/>
              </w:rPr>
            </w:pPr>
            <w:r w:rsidRPr="004B3F04">
              <w:rPr>
                <w:rFonts w:ascii="Arial" w:eastAsia="等线" w:hAnsi="Arial" w:cs="Arial"/>
                <w:b/>
                <w:bCs/>
                <w:highlight w:val="green"/>
                <w:lang w:eastAsia="zh-CN"/>
              </w:rPr>
              <w:t>Agreements on measurement enhancements for LTM</w:t>
            </w:r>
          </w:p>
          <w:p w14:paraId="7ACA0697" w14:textId="56E9AA4D" w:rsidR="00C32507" w:rsidRPr="00C32507" w:rsidRDefault="00C32507" w:rsidP="00C32507">
            <w:pPr>
              <w:rPr>
                <w:rFonts w:eastAsia="等线"/>
                <w:bCs/>
                <w:lang w:eastAsia="zh-CN"/>
              </w:rPr>
            </w:pPr>
            <w:r w:rsidRPr="00C32507">
              <w:rPr>
                <w:rFonts w:ascii="Arial" w:eastAsia="等线" w:hAnsi="Arial" w:cs="Arial"/>
                <w:bCs/>
                <w:lang w:eastAsia="zh-CN"/>
              </w:rPr>
              <w:t>6.</w:t>
            </w:r>
            <w:r w:rsidRPr="00C32507">
              <w:rPr>
                <w:rFonts w:ascii="Arial" w:eastAsia="等线" w:hAnsi="Arial" w:cs="Arial"/>
                <w:bCs/>
                <w:lang w:eastAsia="zh-CN"/>
              </w:rPr>
              <w:tab/>
              <w:t>For LTM event evaluation, TTT, hysteresis for entering/leaving, and/or beam specific (FFS for cell specific) offset can be applied. FFS on the need of measurement reporting once leaving condition is met.</w:t>
            </w:r>
          </w:p>
        </w:tc>
      </w:tr>
    </w:tbl>
    <w:p w14:paraId="7CFD4B15" w14:textId="5D787E6E" w:rsidR="00C32507" w:rsidRDefault="005242B7" w:rsidP="00714B64">
      <w:pPr>
        <w:rPr>
          <w:rFonts w:eastAsia="等线"/>
          <w:bCs/>
          <w:lang w:eastAsia="zh-CN"/>
        </w:rPr>
      </w:pPr>
      <w:r>
        <w:rPr>
          <w:rFonts w:eastAsia="等线"/>
          <w:bCs/>
          <w:lang w:eastAsia="zh-CN"/>
        </w:rPr>
        <w:t xml:space="preserve">In RAN2 #126 meeting, </w:t>
      </w:r>
      <w:r w:rsidR="008F0A99">
        <w:rPr>
          <w:rFonts w:eastAsia="等线"/>
          <w:bCs/>
          <w:lang w:eastAsia="zh-CN"/>
        </w:rPr>
        <w:t>TTT mechanism should be applied</w:t>
      </w:r>
      <w:r>
        <w:rPr>
          <w:rFonts w:eastAsia="等线"/>
          <w:bCs/>
          <w:lang w:eastAsia="zh-CN"/>
        </w:rPr>
        <w:t xml:space="preserve"> for the LTM L1 event evaluation procedure</w:t>
      </w:r>
      <w:r w:rsidR="008F0A99">
        <w:rPr>
          <w:rFonts w:eastAsia="等线"/>
          <w:bCs/>
          <w:lang w:eastAsia="zh-CN"/>
        </w:rPr>
        <w:t xml:space="preserve">. </w:t>
      </w:r>
    </w:p>
    <w:tbl>
      <w:tblPr>
        <w:tblStyle w:val="af5"/>
        <w:tblW w:w="0" w:type="auto"/>
        <w:tblLook w:val="04A0" w:firstRow="1" w:lastRow="0" w:firstColumn="1" w:lastColumn="0" w:noHBand="0" w:noVBand="1"/>
      </w:tblPr>
      <w:tblGrid>
        <w:gridCol w:w="9631"/>
      </w:tblGrid>
      <w:tr w:rsidR="00C32507" w14:paraId="518BE8B4" w14:textId="77777777" w:rsidTr="00C32507">
        <w:tc>
          <w:tcPr>
            <w:tcW w:w="9631" w:type="dxa"/>
          </w:tcPr>
          <w:p w14:paraId="614AA871" w14:textId="77777777" w:rsidR="00C32507" w:rsidRPr="00C32507" w:rsidRDefault="00C32507" w:rsidP="00C32507">
            <w:pPr>
              <w:rPr>
                <w:rFonts w:ascii="Arial" w:eastAsia="等线" w:hAnsi="Arial" w:cs="Arial"/>
                <w:b/>
                <w:bCs/>
                <w:lang w:eastAsia="zh-CN"/>
              </w:rPr>
            </w:pPr>
            <w:r w:rsidRPr="004B3F04">
              <w:rPr>
                <w:rFonts w:ascii="Arial" w:eastAsia="等线" w:hAnsi="Arial" w:cs="Arial"/>
                <w:b/>
                <w:bCs/>
                <w:highlight w:val="green"/>
                <w:lang w:eastAsia="zh-CN"/>
              </w:rPr>
              <w:t>Agreements on L1 MR event evaluation</w:t>
            </w:r>
          </w:p>
          <w:p w14:paraId="3CAC719A" w14:textId="77777777" w:rsidR="00C32507" w:rsidRPr="00C32507" w:rsidRDefault="00C32507" w:rsidP="00C32507">
            <w:pPr>
              <w:rPr>
                <w:rFonts w:ascii="Arial" w:eastAsia="等线" w:hAnsi="Arial" w:cs="Arial"/>
                <w:bCs/>
                <w:lang w:eastAsia="zh-CN"/>
              </w:rPr>
            </w:pPr>
            <w:r w:rsidRPr="00C32507">
              <w:rPr>
                <w:rFonts w:ascii="Arial" w:eastAsia="等线" w:hAnsi="Arial" w:cs="Arial"/>
                <w:bCs/>
                <w:lang w:eastAsia="zh-CN"/>
              </w:rPr>
              <w:t>2.</w:t>
            </w:r>
            <w:r w:rsidRPr="00C32507">
              <w:rPr>
                <w:rFonts w:ascii="Arial" w:eastAsia="等线" w:hAnsi="Arial" w:cs="Arial"/>
                <w:bCs/>
                <w:lang w:eastAsia="zh-CN"/>
              </w:rPr>
              <w:tab/>
              <w:t>Current beam (i.e. a beam corresponding to the indicated TCI state) is used for event evaluation in L1 measurement reporting for serving cell.</w:t>
            </w:r>
          </w:p>
          <w:p w14:paraId="70ED1001" w14:textId="3E8EED26" w:rsidR="00C32507" w:rsidRPr="00C32507" w:rsidRDefault="00C32507" w:rsidP="00C32507">
            <w:pPr>
              <w:rPr>
                <w:rFonts w:eastAsia="等线"/>
                <w:bCs/>
                <w:lang w:eastAsia="zh-CN"/>
              </w:rPr>
            </w:pPr>
            <w:r w:rsidRPr="00C32507">
              <w:rPr>
                <w:rFonts w:ascii="Arial" w:eastAsia="等线" w:hAnsi="Arial" w:cs="Arial"/>
                <w:bCs/>
                <w:lang w:eastAsia="zh-CN"/>
              </w:rPr>
              <w:t>3.</w:t>
            </w:r>
            <w:r w:rsidRPr="00C32507">
              <w:rPr>
                <w:rFonts w:ascii="Arial" w:eastAsia="等线" w:hAnsi="Arial" w:cs="Arial"/>
                <w:bCs/>
                <w:lang w:eastAsia="zh-CN"/>
              </w:rPr>
              <w:tab/>
              <w:t>Any beam in candidate RS configuration can be used for LTM event evaluation.</w:t>
            </w:r>
          </w:p>
        </w:tc>
      </w:tr>
    </w:tbl>
    <w:p w14:paraId="4D9257F7" w14:textId="21001DEC" w:rsidR="00FD7298" w:rsidRPr="00C62D7D" w:rsidRDefault="003246AA" w:rsidP="00C62D7D">
      <w:pPr>
        <w:pStyle w:val="3"/>
        <w:rPr>
          <w:rFonts w:eastAsia="等线"/>
          <w:szCs w:val="30"/>
          <w:lang w:eastAsia="zh-CN"/>
        </w:rPr>
      </w:pPr>
      <w:r>
        <w:rPr>
          <w:rFonts w:eastAsia="等线"/>
          <w:szCs w:val="30"/>
          <w:lang w:eastAsia="zh-CN"/>
        </w:rPr>
        <w:t>2.1.1</w:t>
      </w:r>
      <w:r>
        <w:rPr>
          <w:rFonts w:eastAsia="等线"/>
          <w:szCs w:val="30"/>
          <w:lang w:eastAsia="zh-CN"/>
        </w:rPr>
        <w:tab/>
      </w:r>
      <w:r w:rsidR="00FD7298" w:rsidRPr="00C62D7D">
        <w:rPr>
          <w:rFonts w:eastAsia="等线"/>
          <w:szCs w:val="30"/>
          <w:lang w:eastAsia="zh-CN"/>
        </w:rPr>
        <w:t xml:space="preserve">Beam in </w:t>
      </w:r>
      <w:r w:rsidR="00571019" w:rsidRPr="00C62D7D">
        <w:rPr>
          <w:rFonts w:eastAsia="等线"/>
          <w:szCs w:val="30"/>
          <w:lang w:eastAsia="zh-CN"/>
        </w:rPr>
        <w:t>serving</w:t>
      </w:r>
      <w:r w:rsidR="00FD7298" w:rsidRPr="00C62D7D">
        <w:rPr>
          <w:rFonts w:eastAsia="等线"/>
          <w:szCs w:val="30"/>
          <w:lang w:eastAsia="zh-CN"/>
        </w:rPr>
        <w:t xml:space="preserve"> cell</w:t>
      </w:r>
    </w:p>
    <w:p w14:paraId="5A3B1BAE" w14:textId="153BB359" w:rsidR="00C331EE" w:rsidRDefault="00C6321F" w:rsidP="00714B64">
      <w:r>
        <w:rPr>
          <w:rFonts w:eastAsia="等线"/>
          <w:bCs/>
          <w:lang w:eastAsia="zh-CN"/>
        </w:rPr>
        <w:t xml:space="preserve">At </w:t>
      </w:r>
      <w:r w:rsidR="00815C9C">
        <w:rPr>
          <w:rFonts w:eastAsia="等线"/>
          <w:bCs/>
          <w:lang w:eastAsia="zh-CN"/>
        </w:rPr>
        <w:t xml:space="preserve">the last meeting, it </w:t>
      </w:r>
      <w:r>
        <w:rPr>
          <w:rFonts w:eastAsia="等线"/>
          <w:bCs/>
          <w:lang w:eastAsia="zh-CN"/>
        </w:rPr>
        <w:t>was</w:t>
      </w:r>
      <w:r w:rsidR="00815C9C">
        <w:rPr>
          <w:rFonts w:eastAsia="等线"/>
          <w:bCs/>
          <w:lang w:eastAsia="zh-CN"/>
        </w:rPr>
        <w:t xml:space="preserve"> </w:t>
      </w:r>
      <w:r>
        <w:rPr>
          <w:rFonts w:eastAsia="等线"/>
          <w:bCs/>
          <w:lang w:eastAsia="zh-CN"/>
        </w:rPr>
        <w:t>agreed</w:t>
      </w:r>
      <w:r w:rsidR="00815C9C">
        <w:rPr>
          <w:rFonts w:eastAsia="等线"/>
          <w:bCs/>
          <w:lang w:eastAsia="zh-CN"/>
        </w:rPr>
        <w:t xml:space="preserve"> that the </w:t>
      </w:r>
      <w:r w:rsidR="00815C9C" w:rsidRPr="00815C9C">
        <w:rPr>
          <w:rFonts w:eastAsia="等线"/>
          <w:bCs/>
          <w:lang w:eastAsia="zh-CN"/>
        </w:rPr>
        <w:t xml:space="preserve">beam </w:t>
      </w:r>
      <w:r w:rsidR="00323E6F">
        <w:rPr>
          <w:rFonts w:eastAsia="等线"/>
          <w:bCs/>
          <w:lang w:eastAsia="zh-CN"/>
        </w:rPr>
        <w:t xml:space="preserve">of the serving cell </w:t>
      </w:r>
      <w:r w:rsidR="00815C9C">
        <w:rPr>
          <w:rFonts w:eastAsia="等线"/>
          <w:bCs/>
          <w:lang w:eastAsia="zh-CN"/>
        </w:rPr>
        <w:t xml:space="preserve">is the </w:t>
      </w:r>
      <w:r w:rsidR="00815C9C" w:rsidRPr="00815C9C">
        <w:rPr>
          <w:rFonts w:eastAsia="等线"/>
          <w:bCs/>
          <w:lang w:eastAsia="zh-CN"/>
        </w:rPr>
        <w:t>beam corresponding to the indicated TCI state</w:t>
      </w:r>
      <w:r w:rsidR="00815C9C">
        <w:rPr>
          <w:rFonts w:eastAsia="等线"/>
          <w:bCs/>
          <w:lang w:eastAsia="zh-CN"/>
        </w:rPr>
        <w:t>,</w:t>
      </w:r>
      <w:r w:rsidR="00815C9C" w:rsidRPr="00815C9C">
        <w:rPr>
          <w:rFonts w:eastAsia="等线"/>
          <w:bCs/>
          <w:lang w:eastAsia="zh-CN"/>
        </w:rPr>
        <w:t xml:space="preserve"> </w:t>
      </w:r>
      <w:r w:rsidR="00323E6F">
        <w:t>referred to as the "current beam",</w:t>
      </w:r>
      <w:r w:rsidR="00BA49D0">
        <w:t xml:space="preserve"> </w:t>
      </w:r>
      <w:r w:rsidR="00323E6F">
        <w:t xml:space="preserve">which </w:t>
      </w:r>
      <w:r w:rsidR="00815C9C" w:rsidRPr="00815C9C">
        <w:rPr>
          <w:rFonts w:eastAsia="等线"/>
          <w:bCs/>
          <w:lang w:eastAsia="zh-CN"/>
        </w:rPr>
        <w:t>is used for event evaluation in L1 measurement reporting.</w:t>
      </w:r>
      <w:r w:rsidR="00815C9C">
        <w:rPr>
          <w:rFonts w:eastAsia="等线" w:hint="eastAsia"/>
          <w:bCs/>
          <w:lang w:eastAsia="zh-CN"/>
        </w:rPr>
        <w:t xml:space="preserve"> </w:t>
      </w:r>
      <w:r>
        <w:rPr>
          <w:rFonts w:eastAsia="等线"/>
          <w:bCs/>
          <w:lang w:eastAsia="zh-CN"/>
        </w:rPr>
        <w:t>T</w:t>
      </w:r>
      <w:r w:rsidR="00BA49D0">
        <w:rPr>
          <w:rFonts w:eastAsia="等线"/>
          <w:bCs/>
          <w:lang w:eastAsia="zh-CN"/>
        </w:rPr>
        <w:t xml:space="preserve">he current beam </w:t>
      </w:r>
      <w:r w:rsidR="00BA49D0">
        <w:rPr>
          <w:rFonts w:eastAsia="等线"/>
          <w:bCs/>
          <w:lang w:eastAsia="zh-CN"/>
        </w:rPr>
        <w:lastRenderedPageBreak/>
        <w:t>may change due to the beam management</w:t>
      </w:r>
      <w:r w:rsidR="0011109A">
        <w:rPr>
          <w:rFonts w:eastAsia="等线"/>
          <w:bCs/>
          <w:lang w:eastAsia="zh-CN"/>
        </w:rPr>
        <w:t xml:space="preserve"> </w:t>
      </w:r>
      <w:r w:rsidR="00F87FDD">
        <w:rPr>
          <w:rFonts w:eastAsia="等线"/>
          <w:bCs/>
          <w:lang w:eastAsia="zh-CN"/>
        </w:rPr>
        <w:t>processes</w:t>
      </w:r>
      <w:r>
        <w:rPr>
          <w:rFonts w:eastAsia="等线"/>
          <w:bCs/>
          <w:lang w:eastAsia="zh-CN"/>
        </w:rPr>
        <w:t xml:space="preserve"> so</w:t>
      </w:r>
      <w:r w:rsidR="00BA49D0">
        <w:rPr>
          <w:rFonts w:eastAsia="等线"/>
          <w:bCs/>
          <w:lang w:eastAsia="zh-CN"/>
        </w:rPr>
        <w:t xml:space="preserve"> </w:t>
      </w:r>
      <w:r w:rsidR="00C331EE">
        <w:rPr>
          <w:rFonts w:eastAsia="等线" w:hint="eastAsia"/>
          <w:bCs/>
          <w:lang w:eastAsia="zh-CN"/>
        </w:rPr>
        <w:t>it</w:t>
      </w:r>
      <w:r w:rsidR="00C331EE">
        <w:rPr>
          <w:rFonts w:eastAsia="等线"/>
          <w:bCs/>
          <w:lang w:eastAsia="zh-CN"/>
        </w:rPr>
        <w:t xml:space="preserve"> </w:t>
      </w:r>
      <w:r w:rsidR="00C331EE">
        <w:rPr>
          <w:rFonts w:eastAsia="等线" w:hint="eastAsia"/>
          <w:bCs/>
          <w:lang w:eastAsia="zh-CN"/>
        </w:rPr>
        <w:t>is</w:t>
      </w:r>
      <w:r w:rsidR="00C331EE">
        <w:rPr>
          <w:rFonts w:eastAsia="等线"/>
          <w:bCs/>
          <w:lang w:eastAsia="zh-CN"/>
        </w:rPr>
        <w:t xml:space="preserve"> </w:t>
      </w:r>
      <w:r w:rsidR="00C331EE">
        <w:rPr>
          <w:rFonts w:eastAsia="等线" w:hint="eastAsia"/>
          <w:bCs/>
          <w:lang w:eastAsia="zh-CN"/>
        </w:rPr>
        <w:t xml:space="preserve">necessary </w:t>
      </w:r>
      <w:r w:rsidR="00C331EE">
        <w:rPr>
          <w:rFonts w:eastAsia="等线"/>
          <w:bCs/>
          <w:lang w:eastAsia="zh-CN"/>
        </w:rPr>
        <w:t xml:space="preserve">to </w:t>
      </w:r>
      <w:r w:rsidR="00C331EE">
        <w:rPr>
          <w:rFonts w:eastAsia="等线" w:hint="eastAsia"/>
          <w:bCs/>
          <w:lang w:eastAsia="zh-CN"/>
        </w:rPr>
        <w:t>consider</w:t>
      </w:r>
      <w:r w:rsidR="00C331EE">
        <w:rPr>
          <w:rFonts w:eastAsia="等线"/>
          <w:bCs/>
          <w:lang w:eastAsia="zh-CN"/>
        </w:rPr>
        <w:t xml:space="preserve"> </w:t>
      </w:r>
      <w:r w:rsidR="00C331EE">
        <w:rPr>
          <w:rFonts w:eastAsia="等线" w:hint="eastAsia"/>
          <w:bCs/>
          <w:lang w:eastAsia="zh-CN"/>
        </w:rPr>
        <w:t>whether</w:t>
      </w:r>
      <w:r w:rsidR="00C331EE" w:rsidRPr="00C331EE">
        <w:rPr>
          <w:rFonts w:eastAsia="等线"/>
          <w:bCs/>
          <w:iCs/>
          <w:shd w:val="clear" w:color="auto" w:fill="FFFFFF"/>
          <w:lang w:eastAsia="zh-CN"/>
        </w:rPr>
        <w:t xml:space="preserve"> </w:t>
      </w:r>
      <w:r w:rsidR="00C331EE">
        <w:rPr>
          <w:rFonts w:eastAsia="等线"/>
          <w:bCs/>
          <w:iCs/>
          <w:shd w:val="clear" w:color="auto" w:fill="FFFFFF"/>
          <w:lang w:eastAsia="zh-CN"/>
        </w:rPr>
        <w:t>the TTT should be re</w:t>
      </w:r>
      <w:r w:rsidR="00FD79A6">
        <w:rPr>
          <w:rFonts w:eastAsia="等线"/>
          <w:bCs/>
          <w:iCs/>
          <w:shd w:val="clear" w:color="auto" w:fill="FFFFFF"/>
          <w:lang w:eastAsia="zh-CN"/>
        </w:rPr>
        <w:t>start</w:t>
      </w:r>
      <w:r w:rsidR="00E9669C">
        <w:rPr>
          <w:rFonts w:eastAsia="等线"/>
          <w:bCs/>
          <w:iCs/>
          <w:shd w:val="clear" w:color="auto" w:fill="FFFFFF"/>
          <w:lang w:eastAsia="zh-CN"/>
        </w:rPr>
        <w:t>ed</w:t>
      </w:r>
      <w:r w:rsidR="00C331EE">
        <w:rPr>
          <w:rFonts w:eastAsia="等线"/>
          <w:bCs/>
          <w:iCs/>
          <w:shd w:val="clear" w:color="auto" w:fill="FFFFFF"/>
          <w:lang w:eastAsia="zh-CN"/>
        </w:rPr>
        <w:t xml:space="preserve"> when the current beam changes</w:t>
      </w:r>
      <w:r w:rsidR="00C331EE">
        <w:rPr>
          <w:rFonts w:eastAsia="等线"/>
          <w:bCs/>
          <w:lang w:eastAsia="zh-CN"/>
        </w:rPr>
        <w:t xml:space="preserve">. </w:t>
      </w:r>
      <w:r>
        <w:rPr>
          <w:rFonts w:eastAsia="等线"/>
          <w:bCs/>
          <w:iCs/>
          <w:shd w:val="clear" w:color="auto" w:fill="FFFFFF"/>
          <w:lang w:eastAsia="zh-CN"/>
        </w:rPr>
        <w:t>We consider</w:t>
      </w:r>
      <w:r w:rsidR="00C331EE">
        <w:rPr>
          <w:rFonts w:eastAsia="等线"/>
          <w:bCs/>
          <w:iCs/>
          <w:shd w:val="clear" w:color="auto" w:fill="FFFFFF"/>
          <w:lang w:eastAsia="zh-CN"/>
        </w:rPr>
        <w:t xml:space="preserve"> two options to address this</w:t>
      </w:r>
      <w:r w:rsidR="00C331EE">
        <w:t>:</w:t>
      </w:r>
    </w:p>
    <w:p w14:paraId="6CDF4DF9" w14:textId="430E9EB5" w:rsidR="00CB6328" w:rsidRPr="00BF471A" w:rsidRDefault="00CB6328" w:rsidP="00CB6328">
      <w:pPr>
        <w:pStyle w:val="afa"/>
        <w:numPr>
          <w:ilvl w:val="0"/>
          <w:numId w:val="35"/>
        </w:numPr>
        <w:ind w:firstLineChars="0"/>
        <w:rPr>
          <w:rFonts w:eastAsiaTheme="minorEastAsia"/>
        </w:rPr>
      </w:pPr>
      <w:r>
        <w:rPr>
          <w:rFonts w:eastAsia="等线"/>
          <w:lang w:eastAsia="zh-CN"/>
        </w:rPr>
        <w:t>Option-1: If the current beam changes</w:t>
      </w:r>
      <w:r w:rsidR="00F61849">
        <w:rPr>
          <w:rFonts w:eastAsia="等线"/>
          <w:lang w:eastAsia="zh-CN"/>
        </w:rPr>
        <w:t xml:space="preserve"> </w:t>
      </w:r>
      <w:r w:rsidR="00F61849">
        <w:rPr>
          <w:rFonts w:eastAsia="等线" w:hint="eastAsia"/>
          <w:lang w:eastAsia="zh-CN"/>
        </w:rPr>
        <w:t>and</w:t>
      </w:r>
      <w:r w:rsidR="00F61849">
        <w:rPr>
          <w:rFonts w:eastAsia="等线"/>
          <w:lang w:eastAsia="zh-CN"/>
        </w:rPr>
        <w:t xml:space="preserve"> the entering condition</w:t>
      </w:r>
      <w:r w:rsidR="00C6321F">
        <w:rPr>
          <w:rFonts w:eastAsia="等线"/>
          <w:lang w:eastAsia="zh-CN"/>
        </w:rPr>
        <w:t xml:space="preserve"> is still met with the new current beam</w:t>
      </w:r>
      <w:r>
        <w:rPr>
          <w:rFonts w:eastAsia="等线"/>
          <w:lang w:eastAsia="zh-CN"/>
        </w:rPr>
        <w:t>, the TTT continues to run without being re</w:t>
      </w:r>
      <w:r w:rsidR="0011109A">
        <w:rPr>
          <w:rFonts w:eastAsia="等线"/>
          <w:lang w:eastAsia="zh-CN"/>
        </w:rPr>
        <w:t>start</w:t>
      </w:r>
      <w:r w:rsidR="00E9669C">
        <w:rPr>
          <w:rFonts w:eastAsia="等线"/>
          <w:lang w:eastAsia="zh-CN"/>
        </w:rPr>
        <w:t>ed</w:t>
      </w:r>
      <w:r>
        <w:rPr>
          <w:rFonts w:eastAsia="等线"/>
          <w:lang w:eastAsia="zh-CN"/>
        </w:rPr>
        <w:t>.</w:t>
      </w:r>
    </w:p>
    <w:p w14:paraId="77F58B7A" w14:textId="34BFFA93" w:rsidR="00CB6328" w:rsidRPr="00BF471A" w:rsidRDefault="00CB6328" w:rsidP="00BF471A">
      <w:pPr>
        <w:pStyle w:val="afa"/>
        <w:numPr>
          <w:ilvl w:val="0"/>
          <w:numId w:val="35"/>
        </w:numPr>
        <w:ind w:firstLineChars="0"/>
        <w:rPr>
          <w:rFonts w:eastAsiaTheme="minorEastAsia"/>
        </w:rPr>
      </w:pPr>
      <w:r>
        <w:rPr>
          <w:rFonts w:eastAsia="等线" w:hint="eastAsia"/>
          <w:lang w:eastAsia="zh-CN"/>
        </w:rPr>
        <w:t>O</w:t>
      </w:r>
      <w:r>
        <w:rPr>
          <w:rFonts w:eastAsia="等线"/>
          <w:lang w:eastAsia="zh-CN"/>
        </w:rPr>
        <w:t>ption-2: If the current beam changes</w:t>
      </w:r>
      <w:r w:rsidR="00F162B8">
        <w:rPr>
          <w:rFonts w:eastAsia="等线"/>
          <w:lang w:eastAsia="zh-CN"/>
        </w:rPr>
        <w:t xml:space="preserve"> regardless whether the new current beam sa</w:t>
      </w:r>
      <w:r w:rsidR="002A021D">
        <w:rPr>
          <w:rFonts w:eastAsia="等线"/>
          <w:lang w:eastAsia="zh-CN"/>
        </w:rPr>
        <w:t>tisfied the entering condition or not</w:t>
      </w:r>
      <w:r>
        <w:rPr>
          <w:rFonts w:eastAsia="等线"/>
          <w:lang w:eastAsia="zh-CN"/>
        </w:rPr>
        <w:t xml:space="preserve">, the TTT </w:t>
      </w:r>
      <w:r w:rsidR="002A021D">
        <w:rPr>
          <w:rFonts w:eastAsia="等线"/>
          <w:lang w:eastAsia="zh-CN"/>
        </w:rPr>
        <w:t xml:space="preserve">will be </w:t>
      </w:r>
      <w:r>
        <w:rPr>
          <w:rFonts w:eastAsia="等线"/>
          <w:lang w:eastAsia="zh-CN"/>
        </w:rPr>
        <w:t>re</w:t>
      </w:r>
      <w:r w:rsidR="0011109A">
        <w:rPr>
          <w:rFonts w:eastAsia="等线"/>
          <w:lang w:eastAsia="zh-CN"/>
        </w:rPr>
        <w:t>start</w:t>
      </w:r>
      <w:r w:rsidR="00E9669C">
        <w:rPr>
          <w:rFonts w:eastAsia="等线"/>
          <w:lang w:eastAsia="zh-CN"/>
        </w:rPr>
        <w:t>ed</w:t>
      </w:r>
      <w:r>
        <w:rPr>
          <w:rFonts w:eastAsia="等线"/>
          <w:lang w:eastAsia="zh-CN"/>
        </w:rPr>
        <w:t>.</w:t>
      </w:r>
    </w:p>
    <w:p w14:paraId="124E4743" w14:textId="43FC96C5" w:rsidR="00815C9C" w:rsidRPr="007A5069" w:rsidRDefault="00C6321F" w:rsidP="002A021D">
      <w:r>
        <w:t>The beam management process is expected to select the best beam, so the new current beam is better than the old current beam</w:t>
      </w:r>
      <w:r w:rsidR="005F6067">
        <w:t>. T</w:t>
      </w:r>
      <w:r>
        <w:t xml:space="preserve">he </w:t>
      </w:r>
      <w:r w:rsidR="005F6067">
        <w:t xml:space="preserve">entering condition of </w:t>
      </w:r>
      <w:r w:rsidR="002A021D">
        <w:t xml:space="preserve">the </w:t>
      </w:r>
      <w:r w:rsidR="005F6067">
        <w:t>events for L1 event-triggered reporting is that the current beam is below some absolute or some relative level, so if such a condition is met with the new current beam, it is also met with the previous current beam</w:t>
      </w:r>
      <w:r w:rsidR="00F87FDD">
        <w:t xml:space="preserve">. </w:t>
      </w:r>
      <w:r w:rsidR="002A021D">
        <w:t xml:space="preserve">Restarting the TTT will postpone the event triggering time, resulting in a delayed reception of the measurement results by the network. Therefore, </w:t>
      </w:r>
      <w:r w:rsidR="005F6067">
        <w:t xml:space="preserve">Option-1 </w:t>
      </w:r>
      <w:r w:rsidR="00F87FDD">
        <w:t>is appropriate</w:t>
      </w:r>
      <w:r w:rsidR="005F6067">
        <w:t xml:space="preserve"> and there is no reason to restart the TTT like in Option-2.</w:t>
      </w:r>
    </w:p>
    <w:p w14:paraId="204154BF" w14:textId="1483CBE6" w:rsidR="00815C9C" w:rsidRPr="00323E6F" w:rsidRDefault="00B877BF" w:rsidP="00714B64">
      <w:pPr>
        <w:rPr>
          <w:rFonts w:eastAsia="等线"/>
          <w:b/>
          <w:bCs/>
          <w:lang w:eastAsia="zh-CN"/>
        </w:rPr>
      </w:pPr>
      <w:r>
        <w:rPr>
          <w:rFonts w:eastAsia="等线"/>
          <w:b/>
          <w:bCs/>
          <w:lang w:eastAsia="zh-CN"/>
        </w:rPr>
        <w:t>Proposal</w:t>
      </w:r>
      <w:r w:rsidRPr="00323E6F">
        <w:rPr>
          <w:rFonts w:eastAsia="等线"/>
          <w:b/>
          <w:bCs/>
          <w:lang w:eastAsia="zh-CN"/>
        </w:rPr>
        <w:t xml:space="preserve"> </w:t>
      </w:r>
      <w:r w:rsidR="00815C9C" w:rsidRPr="00323E6F">
        <w:rPr>
          <w:rFonts w:eastAsia="等线"/>
          <w:b/>
          <w:bCs/>
          <w:lang w:eastAsia="zh-CN"/>
        </w:rPr>
        <w:t>1: TTT</w:t>
      </w:r>
      <w:r w:rsidR="002332A8">
        <w:rPr>
          <w:rFonts w:eastAsia="等线"/>
          <w:b/>
          <w:bCs/>
          <w:lang w:eastAsia="zh-CN"/>
        </w:rPr>
        <w:t xml:space="preserve"> timer</w:t>
      </w:r>
      <w:r w:rsidR="00815C9C" w:rsidRPr="00323E6F">
        <w:rPr>
          <w:rFonts w:eastAsia="等线"/>
          <w:b/>
          <w:bCs/>
          <w:lang w:eastAsia="zh-CN"/>
        </w:rPr>
        <w:t xml:space="preserve"> </w:t>
      </w:r>
      <w:r w:rsidR="005F6067">
        <w:rPr>
          <w:rFonts w:eastAsia="等线"/>
          <w:b/>
          <w:bCs/>
          <w:lang w:eastAsia="zh-CN"/>
        </w:rPr>
        <w:t xml:space="preserve">is </w:t>
      </w:r>
      <w:r w:rsidR="0011109A">
        <w:rPr>
          <w:rFonts w:eastAsia="等线"/>
          <w:b/>
          <w:bCs/>
          <w:lang w:eastAsia="zh-CN"/>
        </w:rPr>
        <w:t xml:space="preserve">not </w:t>
      </w:r>
      <w:r w:rsidR="00815C9C" w:rsidRPr="00323E6F">
        <w:rPr>
          <w:rFonts w:eastAsia="等线"/>
          <w:b/>
          <w:bCs/>
          <w:lang w:eastAsia="zh-CN"/>
        </w:rPr>
        <w:t>restart</w:t>
      </w:r>
      <w:r w:rsidR="00E9669C">
        <w:rPr>
          <w:rFonts w:eastAsia="等线"/>
          <w:b/>
          <w:bCs/>
          <w:lang w:eastAsia="zh-CN"/>
        </w:rPr>
        <w:t>ed</w:t>
      </w:r>
      <w:r w:rsidR="00815C9C" w:rsidRPr="00323E6F">
        <w:rPr>
          <w:rFonts w:eastAsia="等线"/>
          <w:b/>
          <w:bCs/>
          <w:lang w:eastAsia="zh-CN"/>
        </w:rPr>
        <w:t xml:space="preserve"> if the current beam changes</w:t>
      </w:r>
      <w:r w:rsidR="00F61849">
        <w:rPr>
          <w:rFonts w:eastAsia="等线"/>
          <w:b/>
          <w:bCs/>
          <w:lang w:eastAsia="zh-CN"/>
        </w:rPr>
        <w:t xml:space="preserve"> and </w:t>
      </w:r>
      <w:r w:rsidR="00F61849" w:rsidRPr="00F61849">
        <w:rPr>
          <w:rFonts w:eastAsia="等线"/>
          <w:b/>
          <w:bCs/>
          <w:lang w:eastAsia="zh-CN"/>
        </w:rPr>
        <w:t xml:space="preserve">the </w:t>
      </w:r>
      <w:r w:rsidR="005F6067">
        <w:rPr>
          <w:rFonts w:eastAsia="等线"/>
          <w:b/>
          <w:bCs/>
          <w:lang w:eastAsia="zh-CN"/>
        </w:rPr>
        <w:t xml:space="preserve">entering condition is still met with the </w:t>
      </w:r>
      <w:r w:rsidR="00F61849" w:rsidRPr="00F61849">
        <w:rPr>
          <w:rFonts w:eastAsia="等线"/>
          <w:b/>
          <w:bCs/>
          <w:lang w:eastAsia="zh-CN"/>
        </w:rPr>
        <w:t>new current beam</w:t>
      </w:r>
      <w:r w:rsidR="00815C9C" w:rsidRPr="00323E6F">
        <w:rPr>
          <w:rFonts w:eastAsia="等线"/>
          <w:b/>
          <w:bCs/>
          <w:lang w:eastAsia="zh-CN"/>
        </w:rPr>
        <w:t>.</w:t>
      </w:r>
    </w:p>
    <w:p w14:paraId="3B1808AB" w14:textId="09CDDD76" w:rsidR="008B6784" w:rsidRPr="003246AA" w:rsidRDefault="003246AA" w:rsidP="003246AA">
      <w:pPr>
        <w:pStyle w:val="3"/>
        <w:rPr>
          <w:rFonts w:eastAsia="等线"/>
          <w:szCs w:val="30"/>
          <w:lang w:eastAsia="zh-CN"/>
        </w:rPr>
      </w:pPr>
      <w:r>
        <w:rPr>
          <w:rFonts w:eastAsia="等线"/>
          <w:szCs w:val="30"/>
          <w:lang w:eastAsia="zh-CN"/>
        </w:rPr>
        <w:t>2.1.2</w:t>
      </w:r>
      <w:r>
        <w:rPr>
          <w:rFonts w:eastAsia="等线"/>
          <w:szCs w:val="30"/>
          <w:lang w:eastAsia="zh-CN"/>
        </w:rPr>
        <w:tab/>
      </w:r>
      <w:r w:rsidR="008B6784" w:rsidRPr="003246AA">
        <w:rPr>
          <w:rFonts w:eastAsia="等线"/>
          <w:szCs w:val="30"/>
          <w:lang w:eastAsia="zh-CN"/>
        </w:rPr>
        <w:t xml:space="preserve">Beam in the </w:t>
      </w:r>
      <w:r w:rsidR="00B33348" w:rsidRPr="003246AA">
        <w:rPr>
          <w:rFonts w:eastAsia="等线"/>
          <w:szCs w:val="30"/>
          <w:lang w:eastAsia="zh-CN"/>
        </w:rPr>
        <w:t>candidate</w:t>
      </w:r>
      <w:r w:rsidR="008B6784" w:rsidRPr="003246AA">
        <w:rPr>
          <w:rFonts w:eastAsia="等线"/>
          <w:szCs w:val="30"/>
          <w:lang w:eastAsia="zh-CN"/>
        </w:rPr>
        <w:t xml:space="preserve"> cell</w:t>
      </w:r>
    </w:p>
    <w:p w14:paraId="2B112D88" w14:textId="728F1AC9" w:rsidR="007B4B76" w:rsidRDefault="00F61849" w:rsidP="00714B64">
      <w:r>
        <w:rPr>
          <w:rFonts w:eastAsia="等线"/>
          <w:bCs/>
          <w:lang w:eastAsia="zh-CN"/>
        </w:rPr>
        <w:t>Similarly</w:t>
      </w:r>
      <w:r w:rsidR="00815C9C">
        <w:rPr>
          <w:rFonts w:eastAsia="等线"/>
          <w:bCs/>
          <w:lang w:eastAsia="zh-CN"/>
        </w:rPr>
        <w:t xml:space="preserve">, </w:t>
      </w:r>
      <w:r w:rsidR="008F0A99">
        <w:rPr>
          <w:rFonts w:eastAsia="等线"/>
          <w:bCs/>
          <w:lang w:eastAsia="zh-CN"/>
        </w:rPr>
        <w:t xml:space="preserve">we need to discuss </w:t>
      </w:r>
      <w:r w:rsidR="00FD79A6">
        <w:rPr>
          <w:rFonts w:eastAsia="等线"/>
          <w:bCs/>
          <w:lang w:eastAsia="zh-CN"/>
        </w:rPr>
        <w:t>whether the TTT should be restar</w:t>
      </w:r>
      <w:r w:rsidR="00E9669C">
        <w:rPr>
          <w:rFonts w:eastAsia="等线"/>
          <w:bCs/>
          <w:lang w:eastAsia="zh-CN"/>
        </w:rPr>
        <w:t>ted</w:t>
      </w:r>
      <w:r w:rsidR="00FD79A6">
        <w:rPr>
          <w:rFonts w:eastAsia="等线"/>
          <w:bCs/>
          <w:lang w:eastAsia="zh-CN"/>
        </w:rPr>
        <w:t xml:space="preserve"> when </w:t>
      </w:r>
      <w:r w:rsidR="004740FF">
        <w:rPr>
          <w:rFonts w:eastAsia="等线"/>
          <w:bCs/>
          <w:lang w:eastAsia="zh-CN"/>
        </w:rPr>
        <w:t>the beam (</w:t>
      </w:r>
      <w:r w:rsidR="00BD64CD">
        <w:rPr>
          <w:rFonts w:eastAsia="等线"/>
          <w:bCs/>
          <w:lang w:eastAsia="zh-CN"/>
        </w:rPr>
        <w:t>any beam</w:t>
      </w:r>
      <w:r w:rsidR="004740FF">
        <w:rPr>
          <w:rFonts w:eastAsia="等线"/>
          <w:bCs/>
          <w:lang w:eastAsia="zh-CN"/>
        </w:rPr>
        <w:t>)</w:t>
      </w:r>
      <w:r w:rsidR="00BD64CD">
        <w:rPr>
          <w:rFonts w:eastAsia="等线"/>
          <w:bCs/>
          <w:lang w:eastAsia="zh-CN"/>
        </w:rPr>
        <w:t xml:space="preserve"> used for LTM event evaluation </w:t>
      </w:r>
      <w:r w:rsidR="007B4B76">
        <w:rPr>
          <w:rFonts w:eastAsia="等线" w:hint="eastAsia"/>
          <w:bCs/>
          <w:lang w:eastAsia="zh-CN"/>
        </w:rPr>
        <w:t>changes</w:t>
      </w:r>
      <w:r w:rsidR="00FD79A6">
        <w:rPr>
          <w:rFonts w:eastAsia="等线"/>
          <w:bCs/>
          <w:lang w:eastAsia="zh-CN"/>
        </w:rPr>
        <w:t xml:space="preserve">. </w:t>
      </w:r>
      <w:r w:rsidR="00FD79A6">
        <w:t>Two options are identified to address this:</w:t>
      </w:r>
    </w:p>
    <w:p w14:paraId="62189281" w14:textId="0D204185" w:rsidR="00744B4B" w:rsidRPr="00744B4B" w:rsidRDefault="00744B4B" w:rsidP="00714B64">
      <w:pPr>
        <w:rPr>
          <w:rFonts w:eastAsia="等线"/>
          <w:color w:val="2E74B5" w:themeColor="accent5" w:themeShade="BF"/>
          <w:lang w:eastAsia="zh-CN"/>
        </w:rPr>
      </w:pPr>
      <w:r w:rsidRPr="00744B4B">
        <w:rPr>
          <w:rFonts w:eastAsia="等线"/>
          <w:bCs/>
          <w:iCs/>
          <w:noProof/>
          <w:color w:val="2E74B5" w:themeColor="accent5" w:themeShade="BF"/>
          <w:lang w:eastAsia="zh-CN"/>
        </w:rPr>
        <mc:AlternateContent>
          <mc:Choice Requires="wps">
            <w:drawing>
              <wp:anchor distT="0" distB="0" distL="114300" distR="114300" simplePos="0" relativeHeight="251706368" behindDoc="0" locked="0" layoutInCell="1" allowOverlap="1" wp14:anchorId="36B7E537" wp14:editId="6B0AE59D">
                <wp:simplePos x="0" y="0"/>
                <wp:positionH relativeFrom="margin">
                  <wp:posOffset>480174</wp:posOffset>
                </wp:positionH>
                <wp:positionV relativeFrom="paragraph">
                  <wp:posOffset>170161</wp:posOffset>
                </wp:positionV>
                <wp:extent cx="951399" cy="237850"/>
                <wp:effectExtent l="0" t="0" r="0" b="0"/>
                <wp:wrapNone/>
                <wp:docPr id="37" name="矩形 37"/>
                <wp:cNvGraphicFramePr/>
                <a:graphic xmlns:a="http://schemas.openxmlformats.org/drawingml/2006/main">
                  <a:graphicData uri="http://schemas.microsoft.com/office/word/2010/wordprocessingShape">
                    <wps:wsp>
                      <wps:cNvSpPr/>
                      <wps:spPr>
                        <a:xfrm>
                          <a:off x="0" y="0"/>
                          <a:ext cx="951399"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C8D31A" w14:textId="649F5DD8" w:rsidR="00744B4B" w:rsidRPr="00F8243C" w:rsidRDefault="00744B4B" w:rsidP="00744B4B">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TTT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7E537" id="矩形 37" o:spid="_x0000_s1026" style="position:absolute;margin-left:37.8pt;margin-top:13.4pt;width:74.9pt;height:18.7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" filled="f" stroked="f" strokeweight="1pt">
                <v:textbox>
                  <w:txbxContent>
                    <w:p w14:paraId="58C8D31A" w14:textId="649F5DD8" w:rsidR="00744B4B" w:rsidRPr="00F8243C" w:rsidRDefault="00744B4B" w:rsidP="00744B4B">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TTT </w:t>
                      </w:r>
                    </w:p>
                  </w:txbxContent>
                </v:textbox>
                <w10:wrap anchorx="margin"/>
              </v:rect>
            </w:pict>
          </mc:Fallback>
        </mc:AlternateContent>
      </w:r>
      <w:r w:rsidRPr="00744B4B">
        <w:rPr>
          <w:rFonts w:eastAsia="等线" w:hint="eastAsia"/>
          <w:color w:val="2E74B5" w:themeColor="accent5" w:themeShade="BF"/>
          <w:lang w:eastAsia="zh-CN"/>
        </w:rPr>
        <w:t>L</w:t>
      </w:r>
      <w:r w:rsidRPr="00744B4B">
        <w:rPr>
          <w:rFonts w:eastAsia="等线"/>
          <w:color w:val="2E74B5" w:themeColor="accent5" w:themeShade="BF"/>
          <w:lang w:eastAsia="zh-CN"/>
        </w:rPr>
        <w:t xml:space="preserve">TM resource set {SSB1, SSB2. SSB3}  </w:t>
      </w:r>
      <w:r w:rsidRPr="00744B4B">
        <w:rPr>
          <w:rFonts w:eastAsia="等线" w:hint="eastAsia"/>
          <w:color w:val="2E74B5" w:themeColor="accent5" w:themeShade="BF"/>
          <w:lang w:eastAsia="zh-CN"/>
        </w:rPr>
        <w:t>√</w:t>
      </w:r>
      <w:r w:rsidRPr="00744B4B">
        <w:rPr>
          <w:rFonts w:eastAsia="等线"/>
          <w:color w:val="2E74B5" w:themeColor="accent5" w:themeShade="BF"/>
          <w:lang w:eastAsia="zh-CN"/>
        </w:rPr>
        <w:t>means the beam satisfies the event condition</w:t>
      </w:r>
    </w:p>
    <w:p w14:paraId="21EB8F38" w14:textId="74E02485" w:rsidR="00744B4B" w:rsidRDefault="00744B4B" w:rsidP="00714B64">
      <w:pPr>
        <w:rPr>
          <w:rFonts w:eastAsia="等线"/>
          <w:lang w:eastAsia="zh-CN"/>
        </w:rPr>
      </w:pPr>
      <w:r>
        <w:rPr>
          <w:rFonts w:eastAsia="等线" w:hint="eastAsia"/>
          <w:noProof/>
          <w:lang w:eastAsia="zh-CN"/>
        </w:rPr>
        <mc:AlternateContent>
          <mc:Choice Requires="wps">
            <w:drawing>
              <wp:anchor distT="0" distB="0" distL="114300" distR="114300" simplePos="0" relativeHeight="251697152" behindDoc="0" locked="0" layoutInCell="1" allowOverlap="1" wp14:anchorId="1D8C3442" wp14:editId="02EAD1CE">
                <wp:simplePos x="0" y="0"/>
                <wp:positionH relativeFrom="margin">
                  <wp:posOffset>4063461</wp:posOffset>
                </wp:positionH>
                <wp:positionV relativeFrom="paragraph">
                  <wp:posOffset>12271</wp:posOffset>
                </wp:positionV>
                <wp:extent cx="0" cy="210820"/>
                <wp:effectExtent l="76200" t="38100" r="57150" b="17780"/>
                <wp:wrapNone/>
                <wp:docPr id="20" name="直接箭头连接符 20"/>
                <wp:cNvGraphicFramePr/>
                <a:graphic xmlns:a="http://schemas.openxmlformats.org/drawingml/2006/main">
                  <a:graphicData uri="http://schemas.microsoft.com/office/word/2010/wordprocessingShape">
                    <wps:wsp>
                      <wps:cNvCnPr/>
                      <wps:spPr>
                        <a:xfrm flipV="1">
                          <a:off x="0" y="0"/>
                          <a:ext cx="0" cy="2108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29B2104C" id="_x0000_t32" coordsize="21600,21600" o:spt="32" o:oned="t" path="m,l21600,21600e" filled="f">
                <v:path arrowok="t" fillok="f" o:connecttype="none"/>
                <o:lock v:ext="edit" shapetype="t"/>
              </v:shapetype>
              <v:shape id="直接箭头连接符 20" o:spid="_x0000_s1026" type="#_x0000_t32" style="position:absolute;left:0;text-align:left;margin-left:319.95pt;margin-top:.95pt;width:0;height:16.6pt;flip:y;z-index:2516971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" strokecolor="#4472c4 [3204]" strokeweight=".5pt">
                <v:stroke endarrow="block" joinstyle="miter"/>
                <w10:wrap anchorx="margin"/>
              </v:shape>
            </w:pict>
          </mc:Fallback>
        </mc:AlternateContent>
      </w:r>
      <w:r>
        <w:rPr>
          <w:rFonts w:eastAsia="等线" w:hint="eastAsia"/>
          <w:noProof/>
          <w:lang w:eastAsia="zh-CN"/>
        </w:rPr>
        <mc:AlternateContent>
          <mc:Choice Requires="wps">
            <w:drawing>
              <wp:anchor distT="0" distB="0" distL="114300" distR="114300" simplePos="0" relativeHeight="251702272" behindDoc="0" locked="0" layoutInCell="1" allowOverlap="1" wp14:anchorId="1B98231D" wp14:editId="09A1BCF8">
                <wp:simplePos x="0" y="0"/>
                <wp:positionH relativeFrom="column">
                  <wp:posOffset>2933142</wp:posOffset>
                </wp:positionH>
                <wp:positionV relativeFrom="paragraph">
                  <wp:posOffset>172515</wp:posOffset>
                </wp:positionV>
                <wp:extent cx="628705" cy="243135"/>
                <wp:effectExtent l="0" t="0" r="0" b="5080"/>
                <wp:wrapNone/>
                <wp:docPr id="35" name="矩形 35"/>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3DCF171F" w14:textId="4E4749E5"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SB3</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98231D" id="矩形 35" o:spid="_x0000_s1027" style="position:absolute;margin-left:230.95pt;margin-top:13.6pt;width:49.5pt;height:19.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" filled="f" stroked="f">
                <v:textbox>
                  <w:txbxContent>
                    <w:p w14:paraId="3DCF171F" w14:textId="4E4749E5"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SB3</w:t>
                      </w:r>
                      <w:r>
                        <w:rPr>
                          <w:rFonts w:ascii="等线" w:eastAsia="等线" w:hAnsi="等线" w:hint="eastAsia"/>
                          <w:lang w:eastAsia="zh-CN"/>
                        </w:rPr>
                        <w:t>√</w:t>
                      </w:r>
                    </w:p>
                  </w:txbxContent>
                </v:textbox>
              </v:rect>
            </w:pict>
          </mc:Fallback>
        </mc:AlternateContent>
      </w:r>
      <w:r>
        <w:rPr>
          <w:rFonts w:eastAsia="等线" w:hint="eastAsia"/>
          <w:noProof/>
          <w:lang w:eastAsia="zh-CN"/>
        </w:rPr>
        <mc:AlternateContent>
          <mc:Choice Requires="wps">
            <w:drawing>
              <wp:anchor distT="0" distB="0" distL="114300" distR="114300" simplePos="0" relativeHeight="251693056" behindDoc="0" locked="0" layoutInCell="1" allowOverlap="1" wp14:anchorId="441952DC" wp14:editId="37D32D91">
                <wp:simplePos x="0" y="0"/>
                <wp:positionH relativeFrom="margin">
                  <wp:posOffset>3259532</wp:posOffset>
                </wp:positionH>
                <wp:positionV relativeFrom="paragraph">
                  <wp:posOffset>22431</wp:posOffset>
                </wp:positionV>
                <wp:extent cx="0" cy="211422"/>
                <wp:effectExtent l="76200" t="38100" r="57150" b="17780"/>
                <wp:wrapNone/>
                <wp:docPr id="9" name="直接箭头连接符 9"/>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0DA0D9" id="直接箭头连接符 9" o:spid="_x0000_s1026" type="#_x0000_t32" style="position:absolute;left:0;text-align:left;margin-left:256.65pt;margin-top:1.75pt;width:0;height:16.65pt;flip:y;z-index:25169305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" strokecolor="#4472c4 [3204]" strokeweight=".5pt">
                <v:stroke endarrow="block" joinstyle="miter"/>
                <w10:wrap anchorx="margin"/>
              </v:shape>
            </w:pict>
          </mc:Fallback>
        </mc:AlternateContent>
      </w:r>
      <w:r>
        <w:rPr>
          <w:rFonts w:eastAsia="等线" w:hint="eastAsia"/>
          <w:noProof/>
          <w:lang w:eastAsia="zh-CN"/>
        </w:rPr>
        <mc:AlternateContent>
          <mc:Choice Requires="wps">
            <w:drawing>
              <wp:anchor distT="0" distB="0" distL="114300" distR="114300" simplePos="0" relativeHeight="251700224" behindDoc="0" locked="0" layoutInCell="1" allowOverlap="1" wp14:anchorId="25ABEA2C" wp14:editId="27CD5C6A">
                <wp:simplePos x="0" y="0"/>
                <wp:positionH relativeFrom="column">
                  <wp:posOffset>2172056</wp:posOffset>
                </wp:positionH>
                <wp:positionV relativeFrom="paragraph">
                  <wp:posOffset>164894</wp:posOffset>
                </wp:positionV>
                <wp:extent cx="628705" cy="243135"/>
                <wp:effectExtent l="0" t="0" r="0" b="5080"/>
                <wp:wrapNone/>
                <wp:docPr id="34" name="矩形 34"/>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3B21FB44" w14:textId="2C8BC968"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SB2</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ABEA2C" id="矩形 34" o:spid="_x0000_s1028" style="position:absolute;margin-left:171.05pt;margin-top:13pt;width:49.5pt;height:19.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" filled="f" stroked="f">
                <v:textbox>
                  <w:txbxContent>
                    <w:p w14:paraId="3B21FB44" w14:textId="2C8BC968"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SB2</w:t>
                      </w:r>
                      <w:r>
                        <w:rPr>
                          <w:rFonts w:ascii="等线" w:eastAsia="等线" w:hAnsi="等线" w:hint="eastAsia"/>
                          <w:lang w:eastAsia="zh-CN"/>
                        </w:rPr>
                        <w:t>√</w:t>
                      </w:r>
                    </w:p>
                  </w:txbxContent>
                </v:textbox>
              </v:rect>
            </w:pict>
          </mc:Fallback>
        </mc:AlternateContent>
      </w:r>
      <w:r>
        <w:rPr>
          <w:rFonts w:eastAsia="等线" w:hint="eastAsia"/>
          <w:noProof/>
          <w:lang w:eastAsia="zh-CN"/>
        </w:rPr>
        <mc:AlternateContent>
          <mc:Choice Requires="wps">
            <w:drawing>
              <wp:anchor distT="0" distB="0" distL="114300" distR="114300" simplePos="0" relativeHeight="251695104" behindDoc="0" locked="0" layoutInCell="1" allowOverlap="1" wp14:anchorId="0C910E93" wp14:editId="44647500">
                <wp:simplePos x="0" y="0"/>
                <wp:positionH relativeFrom="column">
                  <wp:posOffset>2499286</wp:posOffset>
                </wp:positionH>
                <wp:positionV relativeFrom="paragraph">
                  <wp:posOffset>6779</wp:posOffset>
                </wp:positionV>
                <wp:extent cx="0" cy="211422"/>
                <wp:effectExtent l="76200" t="38100" r="57150" b="17780"/>
                <wp:wrapNone/>
                <wp:docPr id="18" name="直接箭头连接符 18"/>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69018A" id="直接箭头连接符 18" o:spid="_x0000_s1026" type="#_x0000_t32" style="position:absolute;left:0;text-align:left;margin-left:196.8pt;margin-top:.55pt;width:0;height:16.65pt;flip:y;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" strokecolor="#4472c4 [3204]" strokeweight=".5pt">
                <v:stroke endarrow="block" joinstyle="miter"/>
              </v:shape>
            </w:pict>
          </mc:Fallback>
        </mc:AlternateContent>
      </w:r>
      <w:r>
        <w:rPr>
          <w:rFonts w:eastAsia="等线" w:hint="eastAsia"/>
          <w:noProof/>
          <w:lang w:eastAsia="zh-CN"/>
        </w:rPr>
        <mc:AlternateContent>
          <mc:Choice Requires="wps">
            <w:drawing>
              <wp:anchor distT="0" distB="0" distL="114300" distR="114300" simplePos="0" relativeHeight="251704320" behindDoc="0" locked="0" layoutInCell="1" allowOverlap="1" wp14:anchorId="38DC29F4" wp14:editId="7212D00C">
                <wp:simplePos x="0" y="0"/>
                <wp:positionH relativeFrom="column">
                  <wp:posOffset>3641725</wp:posOffset>
                </wp:positionH>
                <wp:positionV relativeFrom="paragraph">
                  <wp:posOffset>173168</wp:posOffset>
                </wp:positionV>
                <wp:extent cx="628705" cy="243135"/>
                <wp:effectExtent l="0" t="0" r="0" b="5080"/>
                <wp:wrapNone/>
                <wp:docPr id="36" name="矩形 36"/>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3B68EA3D" w14:textId="77777777"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DC29F4" id="矩形 36" o:spid="_x0000_s1029" style="position:absolute;margin-left:286.75pt;margin-top:13.65pt;width:49.5pt;height:19.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" filled="f" stroked="f">
                <v:textbox>
                  <w:txbxContent>
                    <w:p w14:paraId="3B68EA3D" w14:textId="77777777"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v:textbox>
              </v:rect>
            </w:pict>
          </mc:Fallback>
        </mc:AlternateContent>
      </w:r>
      <w:r>
        <w:rPr>
          <w:rFonts w:eastAsia="等线" w:hint="eastAsia"/>
          <w:noProof/>
          <w:lang w:eastAsia="zh-CN"/>
        </w:rPr>
        <mc:AlternateContent>
          <mc:Choice Requires="wps">
            <w:drawing>
              <wp:anchor distT="0" distB="0" distL="114300" distR="114300" simplePos="0" relativeHeight="251698176" behindDoc="0" locked="0" layoutInCell="1" allowOverlap="1" wp14:anchorId="10A380CA" wp14:editId="02016E40">
                <wp:simplePos x="0" y="0"/>
                <wp:positionH relativeFrom="column">
                  <wp:posOffset>1378306</wp:posOffset>
                </wp:positionH>
                <wp:positionV relativeFrom="paragraph">
                  <wp:posOffset>168910</wp:posOffset>
                </wp:positionV>
                <wp:extent cx="628705" cy="243135"/>
                <wp:effectExtent l="0" t="0" r="0" b="5080"/>
                <wp:wrapNone/>
                <wp:docPr id="31" name="矩形 31"/>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1E3C8CE0" w14:textId="31C23C97"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A380CA" id="矩形 31" o:spid="_x0000_s1030" style="position:absolute;margin-left:108.55pt;margin-top:13.3pt;width:49.5pt;height:19.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" filled="f" stroked="f">
                <v:textbox>
                  <w:txbxContent>
                    <w:p w14:paraId="1E3C8CE0" w14:textId="31C23C97" w:rsidR="00744B4B" w:rsidRPr="00744B4B" w:rsidRDefault="00744B4B" w:rsidP="00744B4B">
                      <w:pPr>
                        <w:jc w:val="center"/>
                        <w:rPr>
                          <w:rFonts w:eastAsia="等线"/>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v:textbox>
              </v:rect>
            </w:pict>
          </mc:Fallback>
        </mc:AlternateContent>
      </w:r>
      <w:r>
        <w:rPr>
          <w:rFonts w:eastAsia="等线" w:hint="eastAsia"/>
          <w:noProof/>
          <w:lang w:eastAsia="zh-CN"/>
        </w:rPr>
        <mc:AlternateContent>
          <mc:Choice Requires="wps">
            <w:drawing>
              <wp:anchor distT="0" distB="0" distL="114300" distR="114300" simplePos="0" relativeHeight="251691008" behindDoc="0" locked="0" layoutInCell="1" allowOverlap="1" wp14:anchorId="5A92DD20" wp14:editId="0D76752E">
                <wp:simplePos x="0" y="0"/>
                <wp:positionH relativeFrom="column">
                  <wp:posOffset>1711512</wp:posOffset>
                </wp:positionH>
                <wp:positionV relativeFrom="paragraph">
                  <wp:posOffset>9562</wp:posOffset>
                </wp:positionV>
                <wp:extent cx="0" cy="211422"/>
                <wp:effectExtent l="76200" t="38100" r="57150" b="17780"/>
                <wp:wrapNone/>
                <wp:docPr id="7" name="直接箭头连接符 7"/>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22C1DF" id="直接箭头连接符 7" o:spid="_x0000_s1026" type="#_x0000_t32" style="position:absolute;left:0;text-align:left;margin-left:134.75pt;margin-top:.75pt;width:0;height:16.65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" strokecolor="#4472c4 [3204]" strokeweight=".5pt">
                <v:stroke endarrow="block" joinstyle="miter"/>
              </v:shape>
            </w:pict>
          </mc:Fallback>
        </mc:AlternateContent>
      </w:r>
      <w:r>
        <w:rPr>
          <w:rFonts w:eastAsia="等线"/>
          <w:noProof/>
          <w:lang w:eastAsia="zh-CN"/>
        </w:rPr>
        <mc:AlternateContent>
          <mc:Choice Requires="wps">
            <w:drawing>
              <wp:anchor distT="0" distB="0" distL="114300" distR="114300" simplePos="0" relativeHeight="251689984" behindDoc="0" locked="0" layoutInCell="1" allowOverlap="1" wp14:anchorId="40CABC52" wp14:editId="7C3AD95B">
                <wp:simplePos x="0" y="0"/>
                <wp:positionH relativeFrom="margin">
                  <wp:align>center</wp:align>
                </wp:positionH>
                <wp:positionV relativeFrom="paragraph">
                  <wp:posOffset>15875</wp:posOffset>
                </wp:positionV>
                <wp:extent cx="3319325" cy="0"/>
                <wp:effectExtent l="0" t="76200" r="14605" b="95250"/>
                <wp:wrapNone/>
                <wp:docPr id="5" name="直接箭头连接符 5"/>
                <wp:cNvGraphicFramePr/>
                <a:graphic xmlns:a="http://schemas.openxmlformats.org/drawingml/2006/main">
                  <a:graphicData uri="http://schemas.microsoft.com/office/word/2010/wordprocessingShape">
                    <wps:wsp>
                      <wps:cNvCnPr/>
                      <wps:spPr>
                        <a:xfrm>
                          <a:off x="0" y="0"/>
                          <a:ext cx="33193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A29093" id="直接箭头连接符 5" o:spid="_x0000_s1026" type="#_x0000_t32" style="position:absolute;left:0;text-align:left;margin-left:0;margin-top:1.25pt;width:261.35pt;height:0;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" strokecolor="#4472c4 [3204]" strokeweight=".5pt">
                <v:stroke endarrow="block" joinstyle="miter"/>
                <w10:wrap anchorx="margin"/>
              </v:shape>
            </w:pict>
          </mc:Fallback>
        </mc:AlternateContent>
      </w:r>
    </w:p>
    <w:p w14:paraId="6EEBA60E" w14:textId="780C1EA9" w:rsidR="00744B4B" w:rsidRPr="00744B4B" w:rsidRDefault="00744B4B" w:rsidP="00714B64">
      <w:pPr>
        <w:rPr>
          <w:rFonts w:eastAsia="等线"/>
          <w:lang w:eastAsia="zh-CN"/>
        </w:rPr>
      </w:pPr>
    </w:p>
    <w:p w14:paraId="69544706" w14:textId="17CE01BA" w:rsidR="00FD79A6" w:rsidRPr="00CE3F6C" w:rsidRDefault="00FD79A6" w:rsidP="00FD79A6">
      <w:pPr>
        <w:pStyle w:val="afa"/>
        <w:numPr>
          <w:ilvl w:val="0"/>
          <w:numId w:val="35"/>
        </w:numPr>
        <w:ind w:firstLineChars="0"/>
        <w:rPr>
          <w:rFonts w:eastAsiaTheme="minorEastAsia"/>
        </w:rPr>
      </w:pPr>
      <w:r>
        <w:rPr>
          <w:rFonts w:eastAsia="等线"/>
          <w:lang w:eastAsia="zh-CN"/>
        </w:rPr>
        <w:t xml:space="preserve">Option-1: If the </w:t>
      </w:r>
      <w:r w:rsidR="007B4B76">
        <w:rPr>
          <w:rFonts w:eastAsia="等线"/>
          <w:bCs/>
          <w:lang w:eastAsia="zh-CN"/>
        </w:rPr>
        <w:t xml:space="preserve">beam (any beam) used for LTM event evaluation </w:t>
      </w:r>
      <w:r w:rsidR="007B4B76">
        <w:rPr>
          <w:rFonts w:eastAsia="等线" w:hint="eastAsia"/>
          <w:bCs/>
          <w:lang w:eastAsia="zh-CN"/>
        </w:rPr>
        <w:t>changes</w:t>
      </w:r>
      <w:r w:rsidR="00F61849" w:rsidRPr="00F61849">
        <w:rPr>
          <w:rFonts w:eastAsia="等线" w:hint="eastAsia"/>
          <w:lang w:eastAsia="zh-CN"/>
        </w:rPr>
        <w:t xml:space="preserve"> </w:t>
      </w:r>
      <w:r w:rsidR="00F61849">
        <w:rPr>
          <w:rFonts w:eastAsia="等线" w:hint="eastAsia"/>
          <w:lang w:eastAsia="zh-CN"/>
        </w:rPr>
        <w:t>and</w:t>
      </w:r>
      <w:r w:rsidR="00F61849">
        <w:rPr>
          <w:rFonts w:eastAsia="等线"/>
          <w:lang w:eastAsia="zh-CN"/>
        </w:rPr>
        <w:t xml:space="preserve"> the </w:t>
      </w:r>
      <w:r w:rsidR="00D83899">
        <w:rPr>
          <w:rFonts w:eastAsia="等线"/>
          <w:lang w:eastAsia="zh-CN"/>
        </w:rPr>
        <w:t xml:space="preserve">entering condition is still met with the </w:t>
      </w:r>
      <w:r w:rsidR="00F61849">
        <w:rPr>
          <w:rFonts w:eastAsia="等线"/>
          <w:lang w:eastAsia="zh-CN"/>
        </w:rPr>
        <w:t>new beam</w:t>
      </w:r>
      <w:r>
        <w:rPr>
          <w:rFonts w:eastAsia="等线"/>
          <w:lang w:eastAsia="zh-CN"/>
        </w:rPr>
        <w:t>, the TTT continues to run without being restart</w:t>
      </w:r>
      <w:r w:rsidR="00E9669C">
        <w:rPr>
          <w:rFonts w:eastAsia="等线"/>
          <w:lang w:eastAsia="zh-CN"/>
        </w:rPr>
        <w:t>ed</w:t>
      </w:r>
      <w:r>
        <w:rPr>
          <w:rFonts w:eastAsia="等线"/>
          <w:lang w:eastAsia="zh-CN"/>
        </w:rPr>
        <w:t>.</w:t>
      </w:r>
    </w:p>
    <w:p w14:paraId="0D9AF17B" w14:textId="22D742AA" w:rsidR="00CE3F6C" w:rsidRPr="00CE3F6C" w:rsidRDefault="0006683A" w:rsidP="00CE3F6C">
      <w:pPr>
        <w:rPr>
          <w:rFonts w:eastAsia="等线"/>
          <w:color w:val="2E74B5" w:themeColor="accent5" w:themeShade="BF"/>
          <w:lang w:eastAsia="zh-CN"/>
        </w:rPr>
      </w:pPr>
      <w:r>
        <w:rPr>
          <w:rFonts w:eastAsia="等线"/>
          <w:noProof/>
          <w:lang w:eastAsia="zh-CN"/>
        </w:rPr>
        <mc:AlternateContent>
          <mc:Choice Requires="wps">
            <w:drawing>
              <wp:anchor distT="0" distB="0" distL="114300" distR="114300" simplePos="0" relativeHeight="251720704" behindDoc="0" locked="0" layoutInCell="1" allowOverlap="1" wp14:anchorId="019747E9" wp14:editId="4731C318">
                <wp:simplePos x="0" y="0"/>
                <wp:positionH relativeFrom="column">
                  <wp:posOffset>4106321</wp:posOffset>
                </wp:positionH>
                <wp:positionV relativeFrom="paragraph">
                  <wp:posOffset>269446</wp:posOffset>
                </wp:positionV>
                <wp:extent cx="1352550" cy="5080"/>
                <wp:effectExtent l="0" t="76200" r="19050" b="90170"/>
                <wp:wrapNone/>
                <wp:docPr id="50" name="直接箭头连接符 50"/>
                <wp:cNvGraphicFramePr/>
                <a:graphic xmlns:a="http://schemas.openxmlformats.org/drawingml/2006/main">
                  <a:graphicData uri="http://schemas.microsoft.com/office/word/2010/wordprocessingShape">
                    <wps:wsp>
                      <wps:cNvCnPr/>
                      <wps:spPr>
                        <a:xfrm flipV="1">
                          <a:off x="0" y="0"/>
                          <a:ext cx="1352550" cy="5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763AD7" id="直接箭头连接符 50" o:spid="_x0000_s1026" type="#_x0000_t32" style="position:absolute;left:0;text-align:left;margin-left:323.35pt;margin-top:21.2pt;width:106.5pt;height:.4pt;flip:y;z-index:25172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" strokecolor="#4472c4 [3204]" strokeweight=".5pt">
                <v:stroke endarrow="block" joinstyle="miter"/>
              </v:shape>
            </w:pict>
          </mc:Fallback>
        </mc:AlternateContent>
      </w:r>
      <w:r w:rsidR="000E1820" w:rsidRPr="00CE3F6C">
        <w:rPr>
          <w:rFonts w:eastAsia="等线"/>
          <w:bCs/>
          <w:iCs/>
          <w:noProof/>
          <w:color w:val="2E74B5" w:themeColor="accent5" w:themeShade="BF"/>
          <w:lang w:eastAsia="zh-CN"/>
        </w:rPr>
        <mc:AlternateContent>
          <mc:Choice Requires="wps">
            <w:drawing>
              <wp:anchor distT="0" distB="0" distL="114300" distR="114300" simplePos="0" relativeHeight="251722752" behindDoc="0" locked="0" layoutInCell="1" allowOverlap="1" wp14:anchorId="2285890F" wp14:editId="6DD0A7A1">
                <wp:simplePos x="0" y="0"/>
                <wp:positionH relativeFrom="margin">
                  <wp:posOffset>3069758</wp:posOffset>
                </wp:positionH>
                <wp:positionV relativeFrom="paragraph">
                  <wp:posOffset>157704</wp:posOffset>
                </wp:positionV>
                <wp:extent cx="1104511" cy="237850"/>
                <wp:effectExtent l="0" t="0" r="0" b="0"/>
                <wp:wrapNone/>
                <wp:docPr id="51" name="矩形 51"/>
                <wp:cNvGraphicFramePr/>
                <a:graphic xmlns:a="http://schemas.openxmlformats.org/drawingml/2006/main">
                  <a:graphicData uri="http://schemas.microsoft.com/office/word/2010/wordprocessingShape">
                    <wps:wsp>
                      <wps:cNvSpPr/>
                      <wps:spPr>
                        <a:xfrm>
                          <a:off x="0" y="0"/>
                          <a:ext cx="1104511"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B057BC" w14:textId="29F42FA6" w:rsidR="000E1820" w:rsidRPr="00F8243C" w:rsidRDefault="00D14C95" w:rsidP="000E1820">
                            <w:pPr>
                              <w:ind w:firstLineChars="50" w:firstLine="100"/>
                              <w:rPr>
                                <w:rFonts w:eastAsia="等线"/>
                                <w:color w:val="2E74B5" w:themeColor="accent5" w:themeShade="BF"/>
                                <w:lang w:eastAsia="zh-CN"/>
                              </w:rPr>
                            </w:pPr>
                            <w:r>
                              <w:rPr>
                                <w:rFonts w:eastAsia="等线"/>
                                <w:color w:val="2E74B5" w:themeColor="accent5" w:themeShade="BF"/>
                                <w:lang w:eastAsia="zh-CN"/>
                              </w:rPr>
                              <w:t>Res</w:t>
                            </w:r>
                            <w:r w:rsidR="000E1820">
                              <w:rPr>
                                <w:rFonts w:eastAsia="等线"/>
                                <w:color w:val="2E74B5" w:themeColor="accent5" w:themeShade="BF"/>
                                <w:lang w:eastAsia="zh-CN"/>
                              </w:rPr>
                              <w:t xml:space="preserve">tart the TTT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85890F" id="矩形 51" o:spid="_x0000_s1031" style="position:absolute;margin-left:241.7pt;margin-top:12.4pt;width:86.95pt;height:18.75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" filled="f" stroked="f" strokeweight="1pt">
                <v:textbox>
                  <w:txbxContent>
                    <w:p w14:paraId="1DB057BC" w14:textId="29F42FA6" w:rsidR="000E1820" w:rsidRPr="00F8243C" w:rsidRDefault="00D14C95" w:rsidP="000E1820">
                      <w:pPr>
                        <w:ind w:firstLineChars="50" w:firstLine="100"/>
                        <w:rPr>
                          <w:rFonts w:eastAsia="等线"/>
                          <w:color w:val="2E74B5" w:themeColor="accent5" w:themeShade="BF"/>
                          <w:lang w:eastAsia="zh-CN"/>
                        </w:rPr>
                      </w:pPr>
                      <w:r>
                        <w:rPr>
                          <w:rFonts w:eastAsia="等线"/>
                          <w:color w:val="2E74B5" w:themeColor="accent5" w:themeShade="BF"/>
                          <w:lang w:eastAsia="zh-CN"/>
                        </w:rPr>
                        <w:t>Res</w:t>
                      </w:r>
                      <w:r w:rsidR="000E1820">
                        <w:rPr>
                          <w:rFonts w:eastAsia="等线"/>
                          <w:color w:val="2E74B5" w:themeColor="accent5" w:themeShade="BF"/>
                          <w:lang w:eastAsia="zh-CN"/>
                        </w:rPr>
                        <w:t xml:space="preserve">tart the TTT </w:t>
                      </w:r>
                    </w:p>
                  </w:txbxContent>
                </v:textbox>
                <w10:wrap anchorx="margin"/>
              </v:rect>
            </w:pict>
          </mc:Fallback>
        </mc:AlternateContent>
      </w:r>
      <w:r w:rsidR="000E1820">
        <w:rPr>
          <w:rFonts w:eastAsia="等线" w:hint="eastAsia"/>
          <w:noProof/>
          <w:lang w:eastAsia="zh-CN"/>
        </w:rPr>
        <mc:AlternateContent>
          <mc:Choice Requires="wps">
            <w:drawing>
              <wp:anchor distT="0" distB="0" distL="114300" distR="114300" simplePos="0" relativeHeight="251712512" behindDoc="0" locked="0" layoutInCell="1" allowOverlap="1" wp14:anchorId="5785201F" wp14:editId="1E972CA4">
                <wp:simplePos x="0" y="0"/>
                <wp:positionH relativeFrom="margin">
                  <wp:posOffset>5209522</wp:posOffset>
                </wp:positionH>
                <wp:positionV relativeFrom="paragraph">
                  <wp:posOffset>271369</wp:posOffset>
                </wp:positionV>
                <wp:extent cx="0" cy="210820"/>
                <wp:effectExtent l="76200" t="38100" r="57150" b="17780"/>
                <wp:wrapNone/>
                <wp:docPr id="40" name="直接箭头连接符 40"/>
                <wp:cNvGraphicFramePr/>
                <a:graphic xmlns:a="http://schemas.openxmlformats.org/drawingml/2006/main">
                  <a:graphicData uri="http://schemas.microsoft.com/office/word/2010/wordprocessingShape">
                    <wps:wsp>
                      <wps:cNvCnPr/>
                      <wps:spPr>
                        <a:xfrm flipV="1">
                          <a:off x="0" y="0"/>
                          <a:ext cx="0" cy="21082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146C819A" id="直接箭头连接符 40" o:spid="_x0000_s1026" type="#_x0000_t32" style="position:absolute;left:0;text-align:left;margin-left:410.2pt;margin-top:21.35pt;width:0;height:16.6pt;flip:y;z-index:2517125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" strokecolor="#4472c4 [3204]" strokeweight=".5pt">
                <v:stroke endarrow="block" joinstyle="miter"/>
                <w10:wrap anchorx="margin"/>
              </v:shape>
            </w:pict>
          </mc:Fallback>
        </mc:AlternateContent>
      </w:r>
      <w:r w:rsidR="000E1820">
        <w:rPr>
          <w:rFonts w:eastAsia="等线" w:hint="eastAsia"/>
          <w:noProof/>
          <w:lang w:eastAsia="zh-CN"/>
        </w:rPr>
        <mc:AlternateContent>
          <mc:Choice Requires="wps">
            <w:drawing>
              <wp:anchor distT="0" distB="0" distL="114300" distR="114300" simplePos="0" relativeHeight="251710464" behindDoc="0" locked="0" layoutInCell="1" allowOverlap="1" wp14:anchorId="02162E6E" wp14:editId="0FC08EC4">
                <wp:simplePos x="0" y="0"/>
                <wp:positionH relativeFrom="margin">
                  <wp:posOffset>4305745</wp:posOffset>
                </wp:positionH>
                <wp:positionV relativeFrom="paragraph">
                  <wp:posOffset>276878</wp:posOffset>
                </wp:positionV>
                <wp:extent cx="0" cy="211422"/>
                <wp:effectExtent l="76200" t="38100" r="57150" b="17780"/>
                <wp:wrapNone/>
                <wp:docPr id="42" name="直接箭头连接符 42"/>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CB28AF" id="直接箭头连接符 42" o:spid="_x0000_s1026" type="#_x0000_t32" style="position:absolute;left:0;text-align:left;margin-left:339.05pt;margin-top:21.8pt;width:0;height:16.65pt;flip:y;z-index:25171046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" strokecolor="#4472c4 [3204]" strokeweight=".5pt">
                <v:stroke endarrow="block" joinstyle="miter"/>
                <w10:wrap anchorx="margin"/>
              </v:shape>
            </w:pict>
          </mc:Fallback>
        </mc:AlternateContent>
      </w:r>
      <w:r w:rsidR="00CE3F6C" w:rsidRPr="00CE3F6C">
        <w:rPr>
          <w:rFonts w:eastAsia="等线"/>
          <w:bCs/>
          <w:iCs/>
          <w:noProof/>
          <w:color w:val="2E74B5" w:themeColor="accent5" w:themeShade="BF"/>
          <w:lang w:eastAsia="zh-CN"/>
        </w:rPr>
        <mc:AlternateContent>
          <mc:Choice Requires="wps">
            <w:drawing>
              <wp:anchor distT="0" distB="0" distL="114300" distR="114300" simplePos="0" relativeHeight="251717632" behindDoc="0" locked="0" layoutInCell="1" allowOverlap="1" wp14:anchorId="7444FD9C" wp14:editId="31011A8E">
                <wp:simplePos x="0" y="0"/>
                <wp:positionH relativeFrom="margin">
                  <wp:posOffset>480174</wp:posOffset>
                </wp:positionH>
                <wp:positionV relativeFrom="paragraph">
                  <wp:posOffset>170161</wp:posOffset>
                </wp:positionV>
                <wp:extent cx="951399" cy="237850"/>
                <wp:effectExtent l="0" t="0" r="0" b="0"/>
                <wp:wrapNone/>
                <wp:docPr id="39" name="矩形 39"/>
                <wp:cNvGraphicFramePr/>
                <a:graphic xmlns:a="http://schemas.openxmlformats.org/drawingml/2006/main">
                  <a:graphicData uri="http://schemas.microsoft.com/office/word/2010/wordprocessingShape">
                    <wps:wsp>
                      <wps:cNvSpPr/>
                      <wps:spPr>
                        <a:xfrm>
                          <a:off x="0" y="0"/>
                          <a:ext cx="951399" cy="237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F2DCB5" w14:textId="77777777" w:rsidR="00CE3F6C" w:rsidRPr="00F8243C" w:rsidRDefault="00CE3F6C" w:rsidP="00CE3F6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TTT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44FD9C" id="矩形 39" o:spid="_x0000_s1032" style="position:absolute;margin-left:37.8pt;margin-top:13.4pt;width:74.9pt;height:18.75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" filled="f" stroked="f" strokeweight="1pt">
                <v:textbox>
                  <w:txbxContent>
                    <w:p w14:paraId="18F2DCB5" w14:textId="77777777" w:rsidR="00CE3F6C" w:rsidRPr="00F8243C" w:rsidRDefault="00CE3F6C" w:rsidP="00CE3F6C">
                      <w:pPr>
                        <w:ind w:firstLineChars="50" w:firstLine="100"/>
                        <w:rPr>
                          <w:rFonts w:eastAsia="等线"/>
                          <w:color w:val="2E74B5" w:themeColor="accent5" w:themeShade="BF"/>
                          <w:lang w:eastAsia="zh-CN"/>
                        </w:rPr>
                      </w:pPr>
                      <w:r>
                        <w:rPr>
                          <w:rFonts w:eastAsia="等线"/>
                          <w:color w:val="2E74B5" w:themeColor="accent5" w:themeShade="BF"/>
                          <w:lang w:eastAsia="zh-CN"/>
                        </w:rPr>
                        <w:t xml:space="preserve">Start the TTT </w:t>
                      </w:r>
                    </w:p>
                  </w:txbxContent>
                </v:textbox>
                <w10:wrap anchorx="margin"/>
              </v:rect>
            </w:pict>
          </mc:Fallback>
        </mc:AlternateContent>
      </w:r>
      <w:r w:rsidR="00CE3F6C" w:rsidRPr="00CE3F6C">
        <w:rPr>
          <w:rFonts w:eastAsia="等线" w:hint="eastAsia"/>
          <w:color w:val="2E74B5" w:themeColor="accent5" w:themeShade="BF"/>
          <w:lang w:eastAsia="zh-CN"/>
        </w:rPr>
        <w:t>L</w:t>
      </w:r>
      <w:r w:rsidR="00CE3F6C" w:rsidRPr="00CE3F6C">
        <w:rPr>
          <w:rFonts w:eastAsia="等线"/>
          <w:color w:val="2E74B5" w:themeColor="accent5" w:themeShade="BF"/>
          <w:lang w:eastAsia="zh-CN"/>
        </w:rPr>
        <w:t xml:space="preserve">TM resource set {SSB1, SSB2. SSB3}  </w:t>
      </w:r>
      <w:r w:rsidR="00CE3F6C" w:rsidRPr="00CE3F6C">
        <w:rPr>
          <w:rFonts w:eastAsia="等线" w:hint="eastAsia"/>
          <w:color w:val="2E74B5" w:themeColor="accent5" w:themeShade="BF"/>
          <w:lang w:eastAsia="zh-CN"/>
        </w:rPr>
        <w:t>√</w:t>
      </w:r>
      <w:r w:rsidR="00CE3F6C" w:rsidRPr="00CE3F6C">
        <w:rPr>
          <w:rFonts w:eastAsia="等线"/>
          <w:color w:val="2E74B5" w:themeColor="accent5" w:themeShade="BF"/>
          <w:lang w:eastAsia="zh-CN"/>
        </w:rPr>
        <w:t>means the beam satisfies the event condition</w:t>
      </w:r>
    </w:p>
    <w:p w14:paraId="0C2EA38D" w14:textId="1AD128EF" w:rsidR="00CE3F6C" w:rsidRPr="00CE3F6C" w:rsidRDefault="000E1820" w:rsidP="00CE3F6C">
      <w:pPr>
        <w:rPr>
          <w:rFonts w:eastAsia="等线"/>
          <w:lang w:eastAsia="zh-CN"/>
        </w:rPr>
      </w:pPr>
      <w:r>
        <w:rPr>
          <w:rFonts w:eastAsia="等线" w:hint="eastAsia"/>
          <w:noProof/>
          <w:lang w:eastAsia="zh-CN"/>
        </w:rPr>
        <mc:AlternateContent>
          <mc:Choice Requires="wps">
            <w:drawing>
              <wp:anchor distT="0" distB="0" distL="114300" distR="114300" simplePos="0" relativeHeight="251715584" behindDoc="0" locked="0" layoutInCell="1" allowOverlap="1" wp14:anchorId="6AB68B3E" wp14:editId="67871524">
                <wp:simplePos x="0" y="0"/>
                <wp:positionH relativeFrom="column">
                  <wp:posOffset>3974069</wp:posOffset>
                </wp:positionH>
                <wp:positionV relativeFrom="paragraph">
                  <wp:posOffset>134862</wp:posOffset>
                </wp:positionV>
                <wp:extent cx="628705" cy="243135"/>
                <wp:effectExtent l="0" t="0" r="0" b="5080"/>
                <wp:wrapNone/>
                <wp:docPr id="41" name="矩形 41"/>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3809D183" w14:textId="0E3578E4"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w:t>
                            </w:r>
                            <w:r w:rsidR="000E1820">
                              <w:rPr>
                                <w:rFonts w:eastAsia="等线"/>
                                <w:lang w:eastAsia="zh-CN"/>
                              </w:rPr>
                              <w:t>2</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B68B3E" id="矩形 41" o:spid="_x0000_s1033" style="position:absolute;margin-left:312.9pt;margin-top:10.6pt;width:49.5pt;height:19.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" filled="f" stroked="f">
                <v:textbox>
                  <w:txbxContent>
                    <w:p w14:paraId="3809D183" w14:textId="0E3578E4"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w:t>
                      </w:r>
                      <w:r w:rsidR="000E1820">
                        <w:rPr>
                          <w:rFonts w:eastAsia="等线"/>
                          <w:lang w:eastAsia="zh-CN"/>
                        </w:rPr>
                        <w:t>2</w:t>
                      </w:r>
                      <w:r>
                        <w:rPr>
                          <w:rFonts w:ascii="等线" w:eastAsia="等线" w:hAnsi="等线" w:hint="eastAsia"/>
                          <w:lang w:eastAsia="zh-CN"/>
                        </w:rPr>
                        <w:t>√</w:t>
                      </w:r>
                    </w:p>
                  </w:txbxContent>
                </v:textbox>
              </v:rect>
            </w:pict>
          </mc:Fallback>
        </mc:AlternateContent>
      </w:r>
      <w:r>
        <w:rPr>
          <w:rFonts w:eastAsia="等线" w:hint="eastAsia"/>
          <w:noProof/>
          <w:lang w:eastAsia="zh-CN"/>
        </w:rPr>
        <mc:AlternateContent>
          <mc:Choice Requires="wps">
            <w:drawing>
              <wp:anchor distT="0" distB="0" distL="114300" distR="114300" simplePos="0" relativeHeight="251716608" behindDoc="0" locked="0" layoutInCell="1" allowOverlap="1" wp14:anchorId="78604059" wp14:editId="17CF2CE8">
                <wp:simplePos x="0" y="0"/>
                <wp:positionH relativeFrom="column">
                  <wp:posOffset>4888748</wp:posOffset>
                </wp:positionH>
                <wp:positionV relativeFrom="paragraph">
                  <wp:posOffset>130194</wp:posOffset>
                </wp:positionV>
                <wp:extent cx="628705" cy="243135"/>
                <wp:effectExtent l="0" t="0" r="0" b="5080"/>
                <wp:wrapNone/>
                <wp:docPr id="45" name="矩形 45"/>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2A6A50D9" w14:textId="18B7CABF"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w:t>
                            </w:r>
                            <w:r w:rsidR="000E1820">
                              <w:rPr>
                                <w:rFonts w:eastAsia="等线"/>
                                <w:lang w:eastAsia="zh-CN"/>
                              </w:rPr>
                              <w:t>2</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04059" id="矩形 45" o:spid="_x0000_s1034" style="position:absolute;margin-left:384.95pt;margin-top:10.25pt;width:49.5pt;height:19.1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" filled="f" stroked="f">
                <v:textbox>
                  <w:txbxContent>
                    <w:p w14:paraId="2A6A50D9" w14:textId="18B7CABF"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w:t>
                      </w:r>
                      <w:r w:rsidR="000E1820">
                        <w:rPr>
                          <w:rFonts w:eastAsia="等线"/>
                          <w:lang w:eastAsia="zh-CN"/>
                        </w:rPr>
                        <w:t>2</w:t>
                      </w:r>
                      <w:r>
                        <w:rPr>
                          <w:rFonts w:ascii="等线" w:eastAsia="等线" w:hAnsi="等线" w:hint="eastAsia"/>
                          <w:lang w:eastAsia="zh-CN"/>
                        </w:rPr>
                        <w:t>√</w:t>
                      </w:r>
                    </w:p>
                  </w:txbxContent>
                </v:textbox>
              </v:rect>
            </w:pict>
          </mc:Fallback>
        </mc:AlternateContent>
      </w:r>
      <w:r>
        <w:rPr>
          <w:rFonts w:eastAsia="等线"/>
          <w:noProof/>
          <w:lang w:eastAsia="zh-CN"/>
        </w:rPr>
        <mc:AlternateContent>
          <mc:Choice Requires="wps">
            <w:drawing>
              <wp:anchor distT="0" distB="0" distL="114300" distR="114300" simplePos="0" relativeHeight="251718656" behindDoc="0" locked="0" layoutInCell="1" allowOverlap="1" wp14:anchorId="59DCDF7F" wp14:editId="5A559421">
                <wp:simplePos x="0" y="0"/>
                <wp:positionH relativeFrom="column">
                  <wp:posOffset>1515745</wp:posOffset>
                </wp:positionH>
                <wp:positionV relativeFrom="paragraph">
                  <wp:posOffset>3175</wp:posOffset>
                </wp:positionV>
                <wp:extent cx="1352550" cy="5080"/>
                <wp:effectExtent l="0" t="76200" r="19050" b="90170"/>
                <wp:wrapNone/>
                <wp:docPr id="49" name="直接箭头连接符 49"/>
                <wp:cNvGraphicFramePr/>
                <a:graphic xmlns:a="http://schemas.openxmlformats.org/drawingml/2006/main">
                  <a:graphicData uri="http://schemas.microsoft.com/office/word/2010/wordprocessingShape">
                    <wps:wsp>
                      <wps:cNvCnPr/>
                      <wps:spPr>
                        <a:xfrm flipV="1">
                          <a:off x="0" y="0"/>
                          <a:ext cx="1352550" cy="50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B97AB4" id="直接箭头连接符 49" o:spid="_x0000_s1026" type="#_x0000_t32" style="position:absolute;left:0;text-align:left;margin-left:119.35pt;margin-top:.25pt;width:106.5pt;height:.4pt;flip:y;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" strokecolor="#4472c4 [3204]" strokeweight=".5pt">
                <v:stroke endarrow="block" joinstyle="miter"/>
              </v:shape>
            </w:pict>
          </mc:Fallback>
        </mc:AlternateContent>
      </w:r>
      <w:r w:rsidR="00CE3F6C">
        <w:rPr>
          <w:rFonts w:eastAsia="等线" w:hint="eastAsia"/>
          <w:noProof/>
          <w:lang w:eastAsia="zh-CN"/>
        </w:rPr>
        <mc:AlternateContent>
          <mc:Choice Requires="wps">
            <w:drawing>
              <wp:anchor distT="0" distB="0" distL="114300" distR="114300" simplePos="0" relativeHeight="251714560" behindDoc="0" locked="0" layoutInCell="1" allowOverlap="1" wp14:anchorId="1F84C631" wp14:editId="43B40471">
                <wp:simplePos x="0" y="0"/>
                <wp:positionH relativeFrom="column">
                  <wp:posOffset>2172056</wp:posOffset>
                </wp:positionH>
                <wp:positionV relativeFrom="paragraph">
                  <wp:posOffset>164894</wp:posOffset>
                </wp:positionV>
                <wp:extent cx="628705" cy="243135"/>
                <wp:effectExtent l="0" t="0" r="0" b="5080"/>
                <wp:wrapNone/>
                <wp:docPr id="43" name="矩形 43"/>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76CC2E84" w14:textId="7E0CBF1A"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w:t>
                            </w:r>
                            <w:r w:rsidR="000E1820">
                              <w:rPr>
                                <w:rFonts w:eastAsia="等线"/>
                                <w:lang w:eastAsia="zh-CN"/>
                              </w:rPr>
                              <w:t>1</w:t>
                            </w:r>
                            <w:r>
                              <w:rPr>
                                <w:rFonts w:ascii="等线" w:eastAsia="等线" w:hAnsi="等线" w:hint="eastAsia"/>
                                <w:lang w:eastAsia="zh-CN"/>
                              </w:rPr>
                              <w:t>√</w:t>
                            </w:r>
                            <w:r w:rsidR="00E66AD1">
                              <w:rPr>
                                <w:rFonts w:ascii="等线" w:eastAsia="等线" w:hAnsi="等线" w:hint="eastAsia"/>
                                <w:lang w:eastAsia="zh-C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84C631" id="矩形 43" o:spid="_x0000_s1035" style="position:absolute;margin-left:171.05pt;margin-top:13pt;width:49.5pt;height:19.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" filled="f" stroked="f">
                <v:textbox>
                  <w:txbxContent>
                    <w:p w14:paraId="76CC2E84" w14:textId="7E0CBF1A"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w:t>
                      </w:r>
                      <w:r w:rsidR="000E1820">
                        <w:rPr>
                          <w:rFonts w:eastAsia="等线"/>
                          <w:lang w:eastAsia="zh-CN"/>
                        </w:rPr>
                        <w:t>1</w:t>
                      </w:r>
                      <w:r>
                        <w:rPr>
                          <w:rFonts w:ascii="等线" w:eastAsia="等线" w:hAnsi="等线" w:hint="eastAsia"/>
                          <w:lang w:eastAsia="zh-CN"/>
                        </w:rPr>
                        <w:t>√</w:t>
                      </w:r>
                      <w:r w:rsidR="00E66AD1">
                        <w:rPr>
                          <w:rFonts w:ascii="等线" w:eastAsia="等线" w:hAnsi="等线" w:hint="eastAsia"/>
                          <w:lang w:eastAsia="zh-CN"/>
                        </w:rPr>
                        <w:t xml:space="preserve"> </w:t>
                      </w:r>
                    </w:p>
                  </w:txbxContent>
                </v:textbox>
              </v:rect>
            </w:pict>
          </mc:Fallback>
        </mc:AlternateContent>
      </w:r>
      <w:r w:rsidR="00CE3F6C">
        <w:rPr>
          <w:rFonts w:eastAsia="等线" w:hint="eastAsia"/>
          <w:noProof/>
          <w:lang w:eastAsia="zh-CN"/>
        </w:rPr>
        <mc:AlternateContent>
          <mc:Choice Requires="wps">
            <w:drawing>
              <wp:anchor distT="0" distB="0" distL="114300" distR="114300" simplePos="0" relativeHeight="251711488" behindDoc="0" locked="0" layoutInCell="1" allowOverlap="1" wp14:anchorId="6C1B3731" wp14:editId="7618276D">
                <wp:simplePos x="0" y="0"/>
                <wp:positionH relativeFrom="column">
                  <wp:posOffset>2499286</wp:posOffset>
                </wp:positionH>
                <wp:positionV relativeFrom="paragraph">
                  <wp:posOffset>6779</wp:posOffset>
                </wp:positionV>
                <wp:extent cx="0" cy="211422"/>
                <wp:effectExtent l="76200" t="38100" r="57150" b="17780"/>
                <wp:wrapNone/>
                <wp:docPr id="44" name="直接箭头连接符 44"/>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336C67" id="直接箭头连接符 44" o:spid="_x0000_s1026" type="#_x0000_t32" style="position:absolute;left:0;text-align:left;margin-left:196.8pt;margin-top:.55pt;width:0;height:16.65pt;flip:y;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" strokecolor="#4472c4 [3204]" strokeweight=".5pt">
                <v:stroke endarrow="block" joinstyle="miter"/>
              </v:shape>
            </w:pict>
          </mc:Fallback>
        </mc:AlternateContent>
      </w:r>
      <w:r w:rsidR="00CE3F6C">
        <w:rPr>
          <w:rFonts w:eastAsia="等线" w:hint="eastAsia"/>
          <w:noProof/>
          <w:lang w:eastAsia="zh-CN"/>
        </w:rPr>
        <mc:AlternateContent>
          <mc:Choice Requires="wps">
            <w:drawing>
              <wp:anchor distT="0" distB="0" distL="114300" distR="114300" simplePos="0" relativeHeight="251713536" behindDoc="0" locked="0" layoutInCell="1" allowOverlap="1" wp14:anchorId="2B608486" wp14:editId="30C8D15D">
                <wp:simplePos x="0" y="0"/>
                <wp:positionH relativeFrom="column">
                  <wp:posOffset>1378306</wp:posOffset>
                </wp:positionH>
                <wp:positionV relativeFrom="paragraph">
                  <wp:posOffset>168910</wp:posOffset>
                </wp:positionV>
                <wp:extent cx="628705" cy="243135"/>
                <wp:effectExtent l="0" t="0" r="0" b="5080"/>
                <wp:wrapNone/>
                <wp:docPr id="46" name="矩形 46"/>
                <wp:cNvGraphicFramePr/>
                <a:graphic xmlns:a="http://schemas.openxmlformats.org/drawingml/2006/main">
                  <a:graphicData uri="http://schemas.microsoft.com/office/word/2010/wordprocessingShape">
                    <wps:wsp>
                      <wps:cNvSpPr/>
                      <wps:spPr>
                        <a:xfrm>
                          <a:off x="0" y="0"/>
                          <a:ext cx="628705" cy="243135"/>
                        </a:xfrm>
                        <a:prstGeom prst="rect">
                          <a:avLst/>
                        </a:prstGeom>
                        <a:noFill/>
                        <a:ln>
                          <a:noFill/>
                        </a:ln>
                      </wps:spPr>
                      <wps:style>
                        <a:lnRef idx="0">
                          <a:scrgbClr r="0" g="0" b="0"/>
                        </a:lnRef>
                        <a:fillRef idx="0">
                          <a:scrgbClr r="0" g="0" b="0"/>
                        </a:fillRef>
                        <a:effectRef idx="0">
                          <a:scrgbClr r="0" g="0" b="0"/>
                        </a:effectRef>
                        <a:fontRef idx="minor">
                          <a:schemeClr val="accent1"/>
                        </a:fontRef>
                      </wps:style>
                      <wps:txbx>
                        <w:txbxContent>
                          <w:p w14:paraId="2F2784CA" w14:textId="77777777"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08486" id="矩形 46" o:spid="_x0000_s1036" style="position:absolute;margin-left:108.55pt;margin-top:13.3pt;width:49.5pt;height:19.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" filled="f" stroked="f">
                <v:textbox>
                  <w:txbxContent>
                    <w:p w14:paraId="2F2784CA" w14:textId="77777777" w:rsidR="00CE3F6C" w:rsidRPr="00744B4B" w:rsidRDefault="00CE3F6C" w:rsidP="00CE3F6C">
                      <w:pPr>
                        <w:jc w:val="center"/>
                        <w:rPr>
                          <w:rFonts w:eastAsia="等线"/>
                          <w:lang w:eastAsia="zh-CN"/>
                        </w:rPr>
                      </w:pPr>
                      <w:r>
                        <w:rPr>
                          <w:rFonts w:eastAsia="等线" w:hint="eastAsia"/>
                          <w:lang w:eastAsia="zh-CN"/>
                        </w:rPr>
                        <w:t>S</w:t>
                      </w:r>
                      <w:r>
                        <w:rPr>
                          <w:rFonts w:eastAsia="等线"/>
                          <w:lang w:eastAsia="zh-CN"/>
                        </w:rPr>
                        <w:t>SB1</w:t>
                      </w:r>
                      <w:r>
                        <w:rPr>
                          <w:rFonts w:ascii="等线" w:eastAsia="等线" w:hAnsi="等线" w:hint="eastAsia"/>
                          <w:lang w:eastAsia="zh-CN"/>
                        </w:rPr>
                        <w:t>√</w:t>
                      </w:r>
                    </w:p>
                  </w:txbxContent>
                </v:textbox>
              </v:rect>
            </w:pict>
          </mc:Fallback>
        </mc:AlternateContent>
      </w:r>
      <w:r w:rsidR="00CE3F6C">
        <w:rPr>
          <w:rFonts w:eastAsia="等线" w:hint="eastAsia"/>
          <w:noProof/>
          <w:lang w:eastAsia="zh-CN"/>
        </w:rPr>
        <mc:AlternateContent>
          <mc:Choice Requires="wps">
            <w:drawing>
              <wp:anchor distT="0" distB="0" distL="114300" distR="114300" simplePos="0" relativeHeight="251709440" behindDoc="0" locked="0" layoutInCell="1" allowOverlap="1" wp14:anchorId="2314979B" wp14:editId="3E72B83D">
                <wp:simplePos x="0" y="0"/>
                <wp:positionH relativeFrom="column">
                  <wp:posOffset>1711512</wp:posOffset>
                </wp:positionH>
                <wp:positionV relativeFrom="paragraph">
                  <wp:posOffset>9562</wp:posOffset>
                </wp:positionV>
                <wp:extent cx="0" cy="211422"/>
                <wp:effectExtent l="76200" t="38100" r="57150" b="17780"/>
                <wp:wrapNone/>
                <wp:docPr id="47" name="直接箭头连接符 47"/>
                <wp:cNvGraphicFramePr/>
                <a:graphic xmlns:a="http://schemas.openxmlformats.org/drawingml/2006/main">
                  <a:graphicData uri="http://schemas.microsoft.com/office/word/2010/wordprocessingShape">
                    <wps:wsp>
                      <wps:cNvCnPr/>
                      <wps:spPr>
                        <a:xfrm flipV="1">
                          <a:off x="0" y="0"/>
                          <a:ext cx="0" cy="21142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820DF0" id="直接箭头连接符 47" o:spid="_x0000_s1026" type="#_x0000_t32" style="position:absolute;left:0;text-align:left;margin-left:134.75pt;margin-top:.75pt;width:0;height:16.65pt;flip:y;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" strokecolor="#4472c4 [3204]" strokeweight=".5pt">
                <v:stroke endarrow="block" joinstyle="miter"/>
              </v:shape>
            </w:pict>
          </mc:Fallback>
        </mc:AlternateContent>
      </w:r>
    </w:p>
    <w:p w14:paraId="3B582010" w14:textId="3C45FD46" w:rsidR="00CE3F6C" w:rsidRPr="00CE3F6C" w:rsidRDefault="00CE3F6C" w:rsidP="00CE3F6C">
      <w:pPr>
        <w:pStyle w:val="afa"/>
        <w:ind w:left="420" w:firstLineChars="0" w:firstLine="0"/>
        <w:rPr>
          <w:rFonts w:eastAsiaTheme="minorEastAsia" w:hint="eastAsia"/>
        </w:rPr>
      </w:pPr>
    </w:p>
    <w:p w14:paraId="7FF712BE" w14:textId="5BA04630" w:rsidR="00FD79A6" w:rsidRPr="00BF471A" w:rsidRDefault="00FD79A6" w:rsidP="00714B64">
      <w:pPr>
        <w:pStyle w:val="afa"/>
        <w:numPr>
          <w:ilvl w:val="0"/>
          <w:numId w:val="35"/>
        </w:numPr>
        <w:ind w:firstLineChars="0"/>
        <w:rPr>
          <w:rFonts w:eastAsiaTheme="minorEastAsia"/>
        </w:rPr>
      </w:pPr>
      <w:r>
        <w:rPr>
          <w:rFonts w:eastAsia="等线" w:hint="eastAsia"/>
          <w:lang w:eastAsia="zh-CN"/>
        </w:rPr>
        <w:t>O</w:t>
      </w:r>
      <w:r>
        <w:rPr>
          <w:rFonts w:eastAsia="等线"/>
          <w:lang w:eastAsia="zh-CN"/>
        </w:rPr>
        <w:t xml:space="preserve">ption-2: If the </w:t>
      </w:r>
      <w:r w:rsidR="007B4B76">
        <w:rPr>
          <w:rFonts w:eastAsia="等线"/>
          <w:bCs/>
          <w:lang w:eastAsia="zh-CN"/>
        </w:rPr>
        <w:t xml:space="preserve">beam (any beam) used for LTM event evaluation </w:t>
      </w:r>
      <w:r w:rsidR="007B4B76">
        <w:rPr>
          <w:rFonts w:eastAsia="等线" w:hint="eastAsia"/>
          <w:bCs/>
          <w:lang w:eastAsia="zh-CN"/>
        </w:rPr>
        <w:t>changes</w:t>
      </w:r>
      <w:r>
        <w:rPr>
          <w:rFonts w:eastAsia="等线"/>
          <w:lang w:eastAsia="zh-CN"/>
        </w:rPr>
        <w:t xml:space="preserve">, </w:t>
      </w:r>
      <w:r w:rsidR="00642B13">
        <w:rPr>
          <w:rFonts w:eastAsia="等线"/>
          <w:lang w:eastAsia="zh-CN"/>
        </w:rPr>
        <w:t xml:space="preserve">like the UE selects SSB1 for event evaluation and then selects SSB2 for that, </w:t>
      </w:r>
      <w:r>
        <w:rPr>
          <w:rFonts w:eastAsia="等线"/>
          <w:lang w:eastAsia="zh-CN"/>
        </w:rPr>
        <w:t>the TTT is restart</w:t>
      </w:r>
      <w:r w:rsidR="00E9669C">
        <w:rPr>
          <w:rFonts w:eastAsia="等线"/>
          <w:lang w:eastAsia="zh-CN"/>
        </w:rPr>
        <w:t>ed</w:t>
      </w:r>
      <w:r>
        <w:rPr>
          <w:rFonts w:eastAsia="等线"/>
          <w:lang w:eastAsia="zh-CN"/>
        </w:rPr>
        <w:t>.</w:t>
      </w:r>
    </w:p>
    <w:p w14:paraId="3737BBD3" w14:textId="6460B978" w:rsidR="00FD79A6" w:rsidRDefault="00D83899" w:rsidP="003F6F4E">
      <w:pPr>
        <w:rPr>
          <w:rFonts w:eastAsia="等线"/>
          <w:bCs/>
          <w:lang w:eastAsia="zh-CN"/>
        </w:rPr>
      </w:pPr>
      <w:r>
        <w:rPr>
          <w:rFonts w:eastAsia="等线"/>
          <w:bCs/>
          <w:lang w:eastAsia="zh-CN"/>
        </w:rPr>
        <w:t xml:space="preserve">Unlike the previous case, it is possible that the </w:t>
      </w:r>
      <w:r w:rsidR="003F6F4E">
        <w:rPr>
          <w:rFonts w:eastAsia="等线"/>
          <w:bCs/>
          <w:lang w:eastAsia="zh-CN"/>
        </w:rPr>
        <w:t>entering condition is not met anymore with the previous beam of the candidate cell.</w:t>
      </w:r>
      <w:r>
        <w:rPr>
          <w:rFonts w:eastAsia="等线"/>
          <w:bCs/>
          <w:lang w:eastAsia="zh-CN"/>
        </w:rPr>
        <w:t xml:space="preserve"> </w:t>
      </w:r>
      <w:r w:rsidR="003F6F4E">
        <w:rPr>
          <w:rFonts w:eastAsia="等线"/>
          <w:bCs/>
          <w:lang w:eastAsia="zh-CN"/>
        </w:rPr>
        <w:t>However, if the event would be triggered based on cell results and the number of beams used to derive the cell results would be 1, the TTT would continue running, so we think that it should be the same here i.e., Option-1.</w:t>
      </w:r>
    </w:p>
    <w:p w14:paraId="436DC7C2" w14:textId="39B5A713" w:rsidR="00E9669C" w:rsidRDefault="00E9669C" w:rsidP="00BF471A">
      <w:pPr>
        <w:rPr>
          <w:rFonts w:eastAsia="等线"/>
          <w:b/>
          <w:bCs/>
          <w:lang w:eastAsia="zh-CN"/>
        </w:rPr>
      </w:pPr>
      <w:r>
        <w:rPr>
          <w:rFonts w:eastAsia="等线"/>
          <w:b/>
          <w:bCs/>
          <w:lang w:eastAsia="zh-CN"/>
        </w:rPr>
        <w:t>Proposal</w:t>
      </w:r>
      <w:r w:rsidRPr="00323E6F">
        <w:rPr>
          <w:rFonts w:eastAsia="等线"/>
          <w:b/>
          <w:bCs/>
          <w:lang w:eastAsia="zh-CN"/>
        </w:rPr>
        <w:t xml:space="preserve"> </w:t>
      </w:r>
      <w:r>
        <w:rPr>
          <w:rFonts w:eastAsia="等线"/>
          <w:b/>
          <w:bCs/>
          <w:lang w:eastAsia="zh-CN"/>
        </w:rPr>
        <w:t>2</w:t>
      </w:r>
      <w:r w:rsidRPr="00323E6F">
        <w:rPr>
          <w:rFonts w:eastAsia="等线"/>
          <w:b/>
          <w:bCs/>
          <w:lang w:eastAsia="zh-CN"/>
        </w:rPr>
        <w:t xml:space="preserve">: TTT </w:t>
      </w:r>
      <w:r w:rsidR="0041165D">
        <w:rPr>
          <w:rFonts w:eastAsia="等线"/>
          <w:b/>
          <w:bCs/>
          <w:lang w:eastAsia="zh-CN"/>
        </w:rPr>
        <w:t xml:space="preserve">timer </w:t>
      </w:r>
      <w:r>
        <w:rPr>
          <w:rFonts w:eastAsia="等线"/>
          <w:b/>
          <w:bCs/>
          <w:lang w:eastAsia="zh-CN"/>
        </w:rPr>
        <w:t>should not be</w:t>
      </w:r>
      <w:r w:rsidRPr="00323E6F">
        <w:rPr>
          <w:rFonts w:eastAsia="等线"/>
          <w:b/>
          <w:bCs/>
          <w:lang w:eastAsia="zh-CN"/>
        </w:rPr>
        <w:t xml:space="preserve"> restart</w:t>
      </w:r>
      <w:r>
        <w:rPr>
          <w:rFonts w:eastAsia="等线"/>
          <w:b/>
          <w:bCs/>
          <w:lang w:eastAsia="zh-CN"/>
        </w:rPr>
        <w:t>ed</w:t>
      </w:r>
      <w:r w:rsidRPr="00323E6F">
        <w:rPr>
          <w:rFonts w:eastAsia="等线"/>
          <w:b/>
          <w:bCs/>
          <w:lang w:eastAsia="zh-CN"/>
        </w:rPr>
        <w:t xml:space="preserve"> if the beam</w:t>
      </w:r>
      <w:r w:rsidR="00921D3F">
        <w:rPr>
          <w:rFonts w:eastAsia="等线"/>
          <w:b/>
          <w:bCs/>
          <w:lang w:eastAsia="zh-CN"/>
        </w:rPr>
        <w:t xml:space="preserve"> in the candidate cell</w:t>
      </w:r>
      <w:r w:rsidRPr="00323E6F">
        <w:rPr>
          <w:rFonts w:eastAsia="等线"/>
          <w:b/>
          <w:bCs/>
          <w:lang w:eastAsia="zh-CN"/>
        </w:rPr>
        <w:t xml:space="preserve"> </w:t>
      </w:r>
      <w:r w:rsidR="004740FF">
        <w:rPr>
          <w:rFonts w:eastAsia="等线"/>
          <w:b/>
          <w:bCs/>
          <w:lang w:eastAsia="zh-CN"/>
        </w:rPr>
        <w:t xml:space="preserve">used for event evaluation </w:t>
      </w:r>
      <w:r w:rsidRPr="00323E6F">
        <w:rPr>
          <w:rFonts w:eastAsia="等线"/>
          <w:b/>
          <w:bCs/>
          <w:lang w:eastAsia="zh-CN"/>
        </w:rPr>
        <w:t>changes</w:t>
      </w:r>
      <w:r w:rsidR="00F61849" w:rsidRPr="00C34CBD">
        <w:rPr>
          <w:b/>
        </w:rPr>
        <w:t xml:space="preserve"> a</w:t>
      </w:r>
      <w:r w:rsidR="00F61849" w:rsidRPr="00F61849">
        <w:rPr>
          <w:rFonts w:eastAsia="等线"/>
          <w:b/>
          <w:bCs/>
          <w:lang w:eastAsia="zh-CN"/>
        </w:rPr>
        <w:t>nd the new beam still meets the entering condition</w:t>
      </w:r>
      <w:r w:rsidRPr="00323E6F">
        <w:rPr>
          <w:rFonts w:eastAsia="等线"/>
          <w:b/>
          <w:bCs/>
          <w:lang w:eastAsia="zh-CN"/>
        </w:rPr>
        <w:t>.</w:t>
      </w:r>
    </w:p>
    <w:p w14:paraId="08D74804" w14:textId="0448582A" w:rsidR="003246AA" w:rsidRPr="00AC511A" w:rsidRDefault="00AC511A" w:rsidP="00AC511A">
      <w:pPr>
        <w:pStyle w:val="3"/>
        <w:rPr>
          <w:rFonts w:eastAsia="等线"/>
          <w:szCs w:val="30"/>
          <w:lang w:eastAsia="zh-CN"/>
        </w:rPr>
      </w:pPr>
      <w:r>
        <w:rPr>
          <w:rFonts w:eastAsia="等线"/>
          <w:szCs w:val="30"/>
          <w:lang w:eastAsia="zh-CN"/>
        </w:rPr>
        <w:t>2.1.3</w:t>
      </w:r>
      <w:r>
        <w:rPr>
          <w:rFonts w:eastAsia="等线"/>
          <w:szCs w:val="30"/>
          <w:lang w:eastAsia="zh-CN"/>
        </w:rPr>
        <w:tab/>
      </w:r>
      <w:r w:rsidR="00B749BE" w:rsidRPr="00AC511A">
        <w:rPr>
          <w:rFonts w:eastAsia="等线" w:hint="eastAsia"/>
          <w:szCs w:val="30"/>
          <w:lang w:eastAsia="zh-CN"/>
        </w:rPr>
        <w:t>T</w:t>
      </w:r>
      <w:r w:rsidR="00B749BE" w:rsidRPr="00AC511A">
        <w:rPr>
          <w:rFonts w:eastAsia="等线"/>
          <w:szCs w:val="30"/>
          <w:lang w:eastAsia="zh-CN"/>
        </w:rPr>
        <w:t>TT maintenance</w:t>
      </w:r>
    </w:p>
    <w:tbl>
      <w:tblPr>
        <w:tblStyle w:val="af5"/>
        <w:tblW w:w="0" w:type="auto"/>
        <w:tblLook w:val="04A0" w:firstRow="1" w:lastRow="0" w:firstColumn="1" w:lastColumn="0" w:noHBand="0" w:noVBand="1"/>
      </w:tblPr>
      <w:tblGrid>
        <w:gridCol w:w="9631"/>
      </w:tblGrid>
      <w:tr w:rsidR="00E66AD1" w14:paraId="1088C3D0" w14:textId="77777777" w:rsidTr="00E66AD1">
        <w:tc>
          <w:tcPr>
            <w:tcW w:w="9631" w:type="dxa"/>
          </w:tcPr>
          <w:p w14:paraId="5C79072B" w14:textId="77777777" w:rsidR="00E66AD1" w:rsidRPr="00610FE0" w:rsidRDefault="00E66AD1" w:rsidP="00E66AD1">
            <w:pPr>
              <w:rPr>
                <w:rFonts w:ascii="Arial" w:eastAsia="等线" w:hAnsi="Arial" w:cs="Arial"/>
                <w:b/>
                <w:bCs/>
                <w:lang w:eastAsia="zh-CN"/>
              </w:rPr>
            </w:pPr>
            <w:r w:rsidRPr="00610FE0">
              <w:rPr>
                <w:rFonts w:ascii="Arial" w:eastAsia="等线" w:hAnsi="Arial" w:cs="Arial"/>
                <w:b/>
                <w:bCs/>
                <w:highlight w:val="green"/>
                <w:lang w:eastAsia="zh-CN"/>
              </w:rPr>
              <w:t>Agreements on L1 event triggered MR</w:t>
            </w:r>
          </w:p>
          <w:p w14:paraId="5CF07A18" w14:textId="0F8A4203" w:rsidR="00E66AD1" w:rsidRDefault="00E66AD1" w:rsidP="00E66AD1">
            <w:pPr>
              <w:rPr>
                <w:rFonts w:eastAsia="等线"/>
                <w:b/>
                <w:bCs/>
                <w:lang w:eastAsia="zh-CN"/>
              </w:rPr>
            </w:pPr>
            <w:r w:rsidRPr="00E66AD1">
              <w:rPr>
                <w:rFonts w:ascii="Arial" w:eastAsia="等线" w:hAnsi="Arial" w:cs="Arial"/>
                <w:bCs/>
                <w:lang w:eastAsia="zh-CN"/>
              </w:rPr>
              <w:t>9.</w:t>
            </w:r>
            <w:r w:rsidRPr="00E66AD1">
              <w:rPr>
                <w:rFonts w:ascii="Arial" w:eastAsia="等线" w:hAnsi="Arial" w:cs="Arial"/>
                <w:bCs/>
                <w:lang w:eastAsia="zh-CN"/>
              </w:rPr>
              <w:tab/>
              <w:t>For association between measurement resource configuration and measurement reporting configuration, R18 LTM way is reused if possible. We can revisit it in the stage 3 if needed.</w:t>
            </w:r>
          </w:p>
        </w:tc>
      </w:tr>
    </w:tbl>
    <w:p w14:paraId="1654C6AF" w14:textId="6C11B4DF" w:rsidR="00F61849" w:rsidRDefault="00BF471A" w:rsidP="00714B64">
      <w:pPr>
        <w:rPr>
          <w:rFonts w:eastAsia="等线"/>
          <w:lang w:eastAsia="zh-CN"/>
        </w:rPr>
      </w:pPr>
      <w:r>
        <w:t>In the R1</w:t>
      </w:r>
      <w:r w:rsidR="00E66AD1">
        <w:t>9</w:t>
      </w:r>
      <w:r>
        <w:t xml:space="preserve"> LTM framework, </w:t>
      </w:r>
      <w:r w:rsidR="00E66AD1">
        <w:t xml:space="preserve">it has been agreed that </w:t>
      </w:r>
      <w:r w:rsidR="004B3F04" w:rsidRPr="004B3F04">
        <w:t>R18 LTM way is reused</w:t>
      </w:r>
      <w:r w:rsidR="004B3F04">
        <w:t xml:space="preserve">: </w:t>
      </w:r>
      <w:r>
        <w:t>an LTM resource set is associated with an LTM report Config</w:t>
      </w:r>
      <w:r w:rsidR="00C359FE">
        <w:t xml:space="preserve"> and an event is often associated with an LTM report Config as well</w:t>
      </w:r>
      <w:r>
        <w:rPr>
          <w:rFonts w:eastAsia="等线"/>
          <w:lang w:eastAsia="zh-CN"/>
        </w:rPr>
        <w:t>.</w:t>
      </w:r>
      <w:r w:rsidRPr="00BF471A">
        <w:t xml:space="preserve"> </w:t>
      </w:r>
      <w:r w:rsidR="00F61849">
        <w:t>There are also t</w:t>
      </w:r>
      <w:r w:rsidR="00752E05">
        <w:t>hree</w:t>
      </w:r>
      <w:r w:rsidR="00F61849">
        <w:t xml:space="preserve"> options for th</w:t>
      </w:r>
      <w:r w:rsidR="00F61849" w:rsidRPr="00C2130E">
        <w:t>e</w:t>
      </w:r>
      <w:r w:rsidR="00F61849" w:rsidRPr="00C34CBD">
        <w:rPr>
          <w:rFonts w:eastAsia="宋体"/>
          <w:lang w:eastAsia="zh-CN"/>
        </w:rPr>
        <w:t xml:space="preserve"> application of the TTT.</w:t>
      </w:r>
    </w:p>
    <w:p w14:paraId="1AB095C8" w14:textId="5CB0F1C5" w:rsidR="00F61849" w:rsidRDefault="00F61849" w:rsidP="00C34CBD">
      <w:pPr>
        <w:pStyle w:val="afa"/>
        <w:numPr>
          <w:ilvl w:val="0"/>
          <w:numId w:val="36"/>
        </w:numPr>
        <w:ind w:firstLineChars="0"/>
        <w:rPr>
          <w:rFonts w:eastAsia="等线"/>
          <w:lang w:eastAsia="zh-CN"/>
        </w:rPr>
      </w:pPr>
      <w:r w:rsidRPr="00C2130E">
        <w:rPr>
          <w:rFonts w:eastAsia="等线" w:hint="eastAsia"/>
          <w:lang w:eastAsia="zh-CN"/>
        </w:rPr>
        <w:t>O</w:t>
      </w:r>
      <w:r w:rsidRPr="00C2130E">
        <w:rPr>
          <w:rFonts w:eastAsia="等线"/>
          <w:lang w:eastAsia="zh-CN"/>
        </w:rPr>
        <w:t>p</w:t>
      </w:r>
      <w:r w:rsidRPr="00334B63">
        <w:rPr>
          <w:rFonts w:eastAsia="等线"/>
          <w:lang w:eastAsia="zh-CN"/>
        </w:rPr>
        <w:t xml:space="preserve">tion-1: </w:t>
      </w:r>
      <w:r w:rsidRPr="00C34CBD">
        <w:rPr>
          <w:rFonts w:eastAsia="等线"/>
          <w:lang w:eastAsia="zh-CN"/>
        </w:rPr>
        <w:t xml:space="preserve">TTT </w:t>
      </w:r>
      <w:r w:rsidR="00033C11">
        <w:rPr>
          <w:rFonts w:eastAsia="等线"/>
          <w:lang w:eastAsia="zh-CN"/>
        </w:rPr>
        <w:t xml:space="preserve">operation </w:t>
      </w:r>
      <w:r w:rsidRPr="00C34CBD">
        <w:rPr>
          <w:rFonts w:eastAsia="等线"/>
          <w:lang w:eastAsia="zh-CN"/>
        </w:rPr>
        <w:t xml:space="preserve">can be per </w:t>
      </w:r>
      <w:r w:rsidR="00752E05">
        <w:rPr>
          <w:rFonts w:eastAsia="等线"/>
          <w:lang w:eastAsia="zh-CN"/>
        </w:rPr>
        <w:t>beam</w:t>
      </w:r>
      <w:r w:rsidRPr="00C34CBD">
        <w:rPr>
          <w:rFonts w:eastAsia="等线"/>
          <w:lang w:eastAsia="zh-CN"/>
        </w:rPr>
        <w:t xml:space="preserve">: </w:t>
      </w:r>
      <w:r w:rsidR="000E193A">
        <w:rPr>
          <w:rFonts w:eastAsia="等线"/>
          <w:lang w:eastAsia="zh-CN"/>
        </w:rPr>
        <w:t>When TTT expires, MR (measurement report) MAC CE is triggered for a certain beam</w:t>
      </w:r>
    </w:p>
    <w:p w14:paraId="1248B4A6" w14:textId="0B37F0E8" w:rsidR="00752E05" w:rsidRPr="00752E05" w:rsidRDefault="00752E05" w:rsidP="00752E05">
      <w:pPr>
        <w:pStyle w:val="afa"/>
        <w:numPr>
          <w:ilvl w:val="0"/>
          <w:numId w:val="36"/>
        </w:numPr>
        <w:ind w:firstLineChars="0"/>
        <w:rPr>
          <w:rFonts w:eastAsia="等线"/>
          <w:lang w:eastAsia="zh-CN"/>
        </w:rPr>
      </w:pPr>
      <w:r>
        <w:rPr>
          <w:rFonts w:eastAsia="等线" w:hint="eastAsia"/>
          <w:lang w:eastAsia="zh-CN"/>
        </w:rPr>
        <w:t>O</w:t>
      </w:r>
      <w:r>
        <w:rPr>
          <w:rFonts w:eastAsia="等线"/>
          <w:lang w:eastAsia="zh-CN"/>
        </w:rPr>
        <w:t>ption-2: TTT</w:t>
      </w:r>
      <w:r w:rsidRPr="00752E05">
        <w:rPr>
          <w:rFonts w:eastAsia="等线"/>
          <w:lang w:eastAsia="zh-CN"/>
        </w:rPr>
        <w:t xml:space="preserve"> </w:t>
      </w:r>
      <w:r w:rsidR="00033C11">
        <w:rPr>
          <w:rFonts w:eastAsia="等线"/>
          <w:lang w:eastAsia="zh-CN"/>
        </w:rPr>
        <w:t xml:space="preserve">operation </w:t>
      </w:r>
      <w:r w:rsidRPr="00C34CBD">
        <w:rPr>
          <w:rFonts w:eastAsia="等线"/>
          <w:lang w:eastAsia="zh-CN"/>
        </w:rPr>
        <w:t xml:space="preserve">can be per cell: </w:t>
      </w:r>
      <w:r w:rsidR="000E193A">
        <w:rPr>
          <w:rFonts w:eastAsia="等线"/>
          <w:lang w:eastAsia="zh-CN"/>
        </w:rPr>
        <w:t>When TTT expires, MR (measurement report) MAC CE is triggered for the cell</w:t>
      </w:r>
    </w:p>
    <w:p w14:paraId="4F226838" w14:textId="211AF8DD" w:rsidR="00E40056" w:rsidRPr="00AB7B68" w:rsidRDefault="00C2130E" w:rsidP="00E40056">
      <w:pPr>
        <w:pStyle w:val="afa"/>
        <w:numPr>
          <w:ilvl w:val="0"/>
          <w:numId w:val="36"/>
        </w:numPr>
        <w:ind w:firstLineChars="0"/>
        <w:rPr>
          <w:rFonts w:eastAsia="等线" w:hint="eastAsia"/>
          <w:lang w:eastAsia="zh-CN"/>
        </w:rPr>
      </w:pPr>
      <w:r w:rsidRPr="00C34CBD">
        <w:rPr>
          <w:rFonts w:eastAsia="等线" w:hint="eastAsia"/>
          <w:lang w:eastAsia="zh-CN"/>
        </w:rPr>
        <w:lastRenderedPageBreak/>
        <w:t>O</w:t>
      </w:r>
      <w:r w:rsidRPr="00C34CBD">
        <w:rPr>
          <w:rFonts w:eastAsia="等线"/>
          <w:lang w:eastAsia="zh-CN"/>
        </w:rPr>
        <w:t>ption-</w:t>
      </w:r>
      <w:r w:rsidR="00752E05">
        <w:rPr>
          <w:rFonts w:eastAsia="等线"/>
          <w:lang w:eastAsia="zh-CN"/>
        </w:rPr>
        <w:t>3</w:t>
      </w:r>
      <w:r w:rsidRPr="00C34CBD">
        <w:rPr>
          <w:rFonts w:eastAsia="等线"/>
          <w:lang w:eastAsia="zh-CN"/>
        </w:rPr>
        <w:t xml:space="preserve">: TTT </w:t>
      </w:r>
      <w:r w:rsidR="00033C11">
        <w:rPr>
          <w:rFonts w:eastAsia="等线"/>
          <w:lang w:eastAsia="zh-CN"/>
        </w:rPr>
        <w:t xml:space="preserve">operation </w:t>
      </w:r>
      <w:r w:rsidRPr="00C34CBD">
        <w:rPr>
          <w:rFonts w:eastAsia="等线"/>
          <w:lang w:eastAsia="zh-CN"/>
        </w:rPr>
        <w:t xml:space="preserve">can be per LTM </w:t>
      </w:r>
      <w:r w:rsidR="00C359FE">
        <w:rPr>
          <w:rFonts w:eastAsia="等线"/>
          <w:lang w:eastAsia="zh-CN"/>
        </w:rPr>
        <w:t>report Config</w:t>
      </w:r>
      <w:r w:rsidRPr="00C34CBD">
        <w:rPr>
          <w:rFonts w:eastAsia="等线"/>
          <w:lang w:eastAsia="zh-CN"/>
        </w:rPr>
        <w:t xml:space="preserve">: </w:t>
      </w:r>
      <w:r w:rsidR="000E193A">
        <w:rPr>
          <w:rFonts w:eastAsia="等线"/>
          <w:lang w:eastAsia="zh-CN"/>
        </w:rPr>
        <w:t>when TTT expires, MR MAC CE is triggered for the report configuration</w:t>
      </w:r>
    </w:p>
    <w:p w14:paraId="13647557" w14:textId="2ECC430A" w:rsidR="00C32507" w:rsidRPr="00C32507" w:rsidRDefault="00E40056" w:rsidP="00E40056">
      <w:pPr>
        <w:rPr>
          <w:rFonts w:eastAsia="等线"/>
          <w:bCs/>
          <w:lang w:eastAsia="zh-CN"/>
        </w:rPr>
      </w:pPr>
      <w:r w:rsidRPr="00E40056">
        <w:rPr>
          <w:rFonts w:eastAsia="等线"/>
          <w:lang w:eastAsia="zh-CN"/>
        </w:rPr>
        <w:t xml:space="preserve">For example, if 64 beams are configured within the resource set and the TTT operates on a per-beam basis, this could result in 64 TTT processes running simultaneously. Such an approach would significantly increase the complexity for the UE, which may not be </w:t>
      </w:r>
      <w:r>
        <w:rPr>
          <w:rFonts w:eastAsia="等线"/>
          <w:lang w:eastAsia="zh-CN"/>
        </w:rPr>
        <w:t>appropriate</w:t>
      </w:r>
      <w:r w:rsidRPr="00E40056">
        <w:rPr>
          <w:rFonts w:eastAsia="等线"/>
          <w:lang w:eastAsia="zh-CN"/>
        </w:rPr>
        <w:t>.</w:t>
      </w:r>
      <w:r>
        <w:rPr>
          <w:rFonts w:eastAsia="等线"/>
          <w:lang w:eastAsia="zh-CN"/>
        </w:rPr>
        <w:t xml:space="preserve"> </w:t>
      </w:r>
      <w:r>
        <w:rPr>
          <w:rFonts w:eastAsia="等线"/>
          <w:lang w:val="en-US"/>
        </w:rPr>
        <w:t xml:space="preserve">Thus, </w:t>
      </w:r>
      <w:r w:rsidR="00BB7DD9">
        <w:rPr>
          <w:rFonts w:eastAsia="等线"/>
          <w:lang w:eastAsia="zh-CN"/>
        </w:rPr>
        <w:t>Option-1 can be precluded. Besides, o</w:t>
      </w:r>
      <w:r w:rsidR="00C2130E" w:rsidRPr="00C2130E">
        <w:rPr>
          <w:rFonts w:eastAsia="等线"/>
          <w:lang w:eastAsia="zh-CN"/>
        </w:rPr>
        <w:t>ne advantage of option</w:t>
      </w:r>
      <w:r w:rsidR="00C2130E">
        <w:rPr>
          <w:rFonts w:eastAsia="等线"/>
          <w:lang w:eastAsia="zh-CN"/>
        </w:rPr>
        <w:t>-</w:t>
      </w:r>
      <w:r w:rsidR="00033C11">
        <w:rPr>
          <w:rFonts w:eastAsia="等线"/>
          <w:lang w:eastAsia="zh-CN"/>
        </w:rPr>
        <w:t>3</w:t>
      </w:r>
      <w:r w:rsidR="00C2130E" w:rsidRPr="00C2130E">
        <w:rPr>
          <w:rFonts w:eastAsia="等线"/>
          <w:lang w:eastAsia="zh-CN"/>
        </w:rPr>
        <w:t xml:space="preserve"> is that</w:t>
      </w:r>
      <w:r w:rsidR="00C2130E">
        <w:rPr>
          <w:rFonts w:eastAsia="等线"/>
          <w:lang w:eastAsia="zh-CN"/>
        </w:rPr>
        <w:t xml:space="preserve"> for TTT per</w:t>
      </w:r>
      <w:r w:rsidR="00C2130E" w:rsidRPr="00C2130E">
        <w:rPr>
          <w:rFonts w:eastAsia="等线"/>
          <w:lang w:eastAsia="zh-CN"/>
        </w:rPr>
        <w:t xml:space="preserve"> LTM </w:t>
      </w:r>
      <w:r w:rsidR="00C359FE">
        <w:rPr>
          <w:rFonts w:eastAsia="等线"/>
          <w:lang w:eastAsia="zh-CN"/>
        </w:rPr>
        <w:t>report Config</w:t>
      </w:r>
      <w:r w:rsidR="00C2130E" w:rsidRPr="00C2130E">
        <w:rPr>
          <w:rFonts w:eastAsia="等线"/>
          <w:lang w:eastAsia="zh-CN"/>
        </w:rPr>
        <w:t xml:space="preserve">, the RS/beam can belong to either a single cell or multiple cells. </w:t>
      </w:r>
      <w:r w:rsidR="00C2130E">
        <w:rPr>
          <w:rFonts w:eastAsia="等线"/>
          <w:lang w:eastAsia="zh-CN"/>
        </w:rPr>
        <w:t>This allowed for greater flexibility</w:t>
      </w:r>
      <w:r w:rsidR="00C2130E">
        <w:t xml:space="preserve">, as compared to applying TTT per cell. </w:t>
      </w:r>
      <w:r w:rsidR="00C359FE">
        <w:t>Additionally, in the legacy RRC event evaluation procedure, the TTT is configured per report Config. T</w:t>
      </w:r>
      <w:r w:rsidR="00C2130E">
        <w:t xml:space="preserve">he TTT per </w:t>
      </w:r>
      <w:r w:rsidR="00C359FE">
        <w:rPr>
          <w:rFonts w:eastAsia="等线"/>
          <w:lang w:eastAsia="zh-CN"/>
        </w:rPr>
        <w:t xml:space="preserve">report Config </w:t>
      </w:r>
      <w:r w:rsidR="00C2130E">
        <w:t xml:space="preserve">offers a more </w:t>
      </w:r>
      <w:r w:rsidR="00C2130E">
        <w:rPr>
          <w:rFonts w:eastAsia="等线"/>
          <w:lang w:eastAsia="zh-CN"/>
        </w:rPr>
        <w:t>simplified</w:t>
      </w:r>
      <w:r w:rsidR="00C2130E">
        <w:t xml:space="preserve"> design for specification</w:t>
      </w:r>
      <w:r w:rsidR="00AB7B68">
        <w:t xml:space="preserve">, and it is also aligned with the L3 </w:t>
      </w:r>
      <w:proofErr w:type="spellStart"/>
      <w:r w:rsidR="00AB7B68">
        <w:t>meas</w:t>
      </w:r>
      <w:proofErr w:type="spellEnd"/>
      <w:r w:rsidR="00AB7B68">
        <w:t xml:space="preserve"> report since for L3 report, the event evaluation is performed per </w:t>
      </w:r>
      <w:proofErr w:type="spellStart"/>
      <w:r w:rsidR="00AB7B68" w:rsidRPr="0064329D">
        <w:rPr>
          <w:i/>
          <w:iCs/>
        </w:rPr>
        <w:t>MeasID</w:t>
      </w:r>
      <w:proofErr w:type="spellEnd"/>
      <w:r w:rsidR="002A635D">
        <w:t>.</w:t>
      </w:r>
    </w:p>
    <w:p w14:paraId="43C35ACB" w14:textId="7A73BBC5" w:rsidR="005242B7" w:rsidRDefault="005030DB" w:rsidP="00714B64">
      <w:pPr>
        <w:rPr>
          <w:rFonts w:eastAsia="等线"/>
          <w:b/>
          <w:bCs/>
          <w:lang w:eastAsia="zh-CN"/>
        </w:rPr>
      </w:pPr>
      <w:r w:rsidRPr="00CF4A34">
        <w:rPr>
          <w:rFonts w:eastAsia="等线"/>
          <w:b/>
          <w:bCs/>
          <w:lang w:eastAsia="zh-CN"/>
        </w:rPr>
        <w:t>Proposal</w:t>
      </w:r>
      <w:r w:rsidR="00323E6F">
        <w:rPr>
          <w:rFonts w:eastAsia="等线"/>
          <w:b/>
          <w:bCs/>
          <w:lang w:eastAsia="zh-CN"/>
        </w:rPr>
        <w:t xml:space="preserve"> </w:t>
      </w:r>
      <w:r w:rsidR="00BF471A">
        <w:rPr>
          <w:rFonts w:eastAsia="等线"/>
          <w:b/>
          <w:bCs/>
          <w:lang w:eastAsia="zh-CN"/>
        </w:rPr>
        <w:t>3</w:t>
      </w:r>
      <w:r w:rsidRPr="00CF4A34">
        <w:rPr>
          <w:rFonts w:eastAsia="等线"/>
          <w:b/>
          <w:bCs/>
          <w:lang w:eastAsia="zh-CN"/>
        </w:rPr>
        <w:t xml:space="preserve">: </w:t>
      </w:r>
      <w:r w:rsidR="00FC73B8">
        <w:rPr>
          <w:rFonts w:eastAsia="等线"/>
          <w:b/>
          <w:bCs/>
          <w:lang w:eastAsia="zh-CN"/>
        </w:rPr>
        <w:t>TTT timer is maintained per report</w:t>
      </w:r>
      <w:r w:rsidR="00C359FE">
        <w:rPr>
          <w:rFonts w:eastAsia="等线"/>
          <w:b/>
          <w:bCs/>
          <w:lang w:eastAsia="zh-CN"/>
        </w:rPr>
        <w:t xml:space="preserve"> </w:t>
      </w:r>
      <w:r w:rsidR="00FC73B8">
        <w:rPr>
          <w:rFonts w:eastAsia="等线"/>
          <w:b/>
          <w:bCs/>
          <w:lang w:eastAsia="zh-CN"/>
        </w:rPr>
        <w:t>Config</w:t>
      </w:r>
      <w:r w:rsidR="003A3DAE">
        <w:rPr>
          <w:rFonts w:eastAsia="等线"/>
          <w:b/>
          <w:bCs/>
          <w:lang w:eastAsia="zh-CN"/>
        </w:rPr>
        <w:t>.</w:t>
      </w:r>
    </w:p>
    <w:p w14:paraId="73092C84" w14:textId="6D459A4E" w:rsidR="00323E6F" w:rsidRDefault="00323E6F" w:rsidP="00323E6F">
      <w:pPr>
        <w:pStyle w:val="2"/>
        <w:rPr>
          <w:rFonts w:eastAsia="宋体"/>
          <w:lang w:eastAsia="zh-CN"/>
        </w:rPr>
      </w:pPr>
      <w:r>
        <w:rPr>
          <w:rFonts w:eastAsia="宋体"/>
          <w:lang w:eastAsia="zh-CN"/>
        </w:rPr>
        <w:t>2.2</w:t>
      </w:r>
      <w:r>
        <w:rPr>
          <w:rFonts w:eastAsia="宋体"/>
          <w:lang w:eastAsia="zh-CN"/>
        </w:rPr>
        <w:tab/>
      </w:r>
      <w:r w:rsidR="00596210">
        <w:rPr>
          <w:rFonts w:eastAsia="宋体"/>
          <w:lang w:eastAsia="zh-CN"/>
        </w:rPr>
        <w:t>Event reporting procedures</w:t>
      </w:r>
    </w:p>
    <w:p w14:paraId="30D3523E" w14:textId="02D6EA54" w:rsidR="008052DD" w:rsidRDefault="008052DD" w:rsidP="008052DD">
      <w:pPr>
        <w:pStyle w:val="3"/>
        <w:rPr>
          <w:rFonts w:eastAsia="宋体"/>
          <w:lang w:eastAsia="zh-CN"/>
        </w:rPr>
      </w:pPr>
      <w:r>
        <w:rPr>
          <w:rFonts w:eastAsia="宋体" w:hint="eastAsia"/>
          <w:lang w:eastAsia="zh-CN"/>
        </w:rPr>
        <w:t>2</w:t>
      </w:r>
      <w:r>
        <w:rPr>
          <w:rFonts w:eastAsia="宋体"/>
          <w:lang w:eastAsia="zh-CN"/>
        </w:rPr>
        <w:t>.2.1</w:t>
      </w:r>
      <w:r>
        <w:rPr>
          <w:rFonts w:eastAsia="宋体"/>
          <w:lang w:eastAsia="zh-CN"/>
        </w:rPr>
        <w:tab/>
      </w:r>
      <w:r w:rsidR="00596210">
        <w:rPr>
          <w:rFonts w:eastAsia="宋体"/>
          <w:lang w:eastAsia="zh-CN"/>
        </w:rPr>
        <w:t>Report contents</w:t>
      </w:r>
    </w:p>
    <w:p w14:paraId="1224ECA0" w14:textId="07FAF9DA" w:rsidR="006F0A99" w:rsidRPr="006F0A99" w:rsidRDefault="006F0A99" w:rsidP="006F0A99">
      <w:pPr>
        <w:rPr>
          <w:rFonts w:eastAsia="等线"/>
          <w:lang w:eastAsia="zh-CN"/>
        </w:rPr>
      </w:pPr>
      <w:r>
        <w:rPr>
          <w:rFonts w:eastAsia="等线" w:hint="eastAsia"/>
          <w:lang w:eastAsia="zh-CN"/>
        </w:rPr>
        <w:t>A</w:t>
      </w:r>
      <w:r>
        <w:rPr>
          <w:rFonts w:eastAsia="等线"/>
          <w:lang w:eastAsia="zh-CN"/>
        </w:rPr>
        <w:t xml:space="preserve">ccording to the agreements in last meeting, it has been agreed that the beam information, beam quality and triggered event information should be contained in the measurement report MAC CE. </w:t>
      </w:r>
    </w:p>
    <w:tbl>
      <w:tblPr>
        <w:tblStyle w:val="af5"/>
        <w:tblW w:w="0" w:type="auto"/>
        <w:tblLook w:val="04A0" w:firstRow="1" w:lastRow="0" w:firstColumn="1" w:lastColumn="0" w:noHBand="0" w:noVBand="1"/>
      </w:tblPr>
      <w:tblGrid>
        <w:gridCol w:w="9631"/>
      </w:tblGrid>
      <w:tr w:rsidR="006F0A99" w14:paraId="7662E2A2" w14:textId="77777777" w:rsidTr="00BE18EB">
        <w:tc>
          <w:tcPr>
            <w:tcW w:w="9631" w:type="dxa"/>
          </w:tcPr>
          <w:p w14:paraId="2D966F5F" w14:textId="77777777" w:rsidR="006F0A99" w:rsidRPr="00596210" w:rsidRDefault="006F0A99" w:rsidP="00BE18EB">
            <w:pPr>
              <w:rPr>
                <w:rFonts w:ascii="Arial" w:eastAsia="等线" w:hAnsi="Arial" w:cs="Arial"/>
                <w:b/>
                <w:lang w:eastAsia="zh-CN"/>
              </w:rPr>
            </w:pPr>
            <w:r w:rsidRPr="00596210">
              <w:rPr>
                <w:rFonts w:ascii="Arial" w:eastAsia="等线" w:hAnsi="Arial" w:cs="Arial"/>
                <w:b/>
                <w:lang w:eastAsia="zh-CN"/>
              </w:rPr>
              <w:t>Agreements on L1 event triggered MR</w:t>
            </w:r>
          </w:p>
          <w:p w14:paraId="7F3B60A8" w14:textId="77777777" w:rsidR="006F0A99" w:rsidRPr="00596210" w:rsidRDefault="006F0A99" w:rsidP="00BE18EB">
            <w:pPr>
              <w:rPr>
                <w:rFonts w:ascii="Arial" w:eastAsia="等线" w:hAnsi="Arial" w:cs="Arial"/>
                <w:lang w:eastAsia="zh-CN"/>
              </w:rPr>
            </w:pPr>
            <w:r w:rsidRPr="00596210">
              <w:rPr>
                <w:rFonts w:ascii="Arial" w:eastAsia="等线" w:hAnsi="Arial" w:cs="Arial"/>
                <w:lang w:eastAsia="zh-CN"/>
              </w:rPr>
              <w:t>13.</w:t>
            </w:r>
            <w:r w:rsidRPr="00596210">
              <w:rPr>
                <w:rFonts w:ascii="Arial" w:eastAsia="等线" w:hAnsi="Arial" w:cs="Arial"/>
                <w:lang w:eastAsia="zh-CN"/>
              </w:rPr>
              <w:tab/>
            </w:r>
            <w:r>
              <w:rPr>
                <w:rFonts w:ascii="Arial" w:eastAsia="等线" w:hAnsi="Arial" w:cs="Arial"/>
                <w:lang w:eastAsia="zh-CN"/>
              </w:rPr>
              <w:t xml:space="preserve"> </w:t>
            </w:r>
            <w:r w:rsidRPr="00596210">
              <w:rPr>
                <w:rFonts w:ascii="Arial" w:eastAsia="等线" w:hAnsi="Arial" w:cs="Arial"/>
                <w:lang w:eastAsia="zh-CN"/>
              </w:rPr>
              <w:t xml:space="preserve">Basic information included in MR MAC CE:  </w:t>
            </w:r>
          </w:p>
          <w:p w14:paraId="23F8025F" w14:textId="77777777" w:rsidR="006F0A99" w:rsidRPr="00596210" w:rsidRDefault="006F0A99" w:rsidP="00BE18EB">
            <w:pPr>
              <w:rPr>
                <w:rFonts w:ascii="Arial" w:eastAsia="等线" w:hAnsi="Arial" w:cs="Arial"/>
                <w:lang w:eastAsia="zh-CN"/>
              </w:rPr>
            </w:pPr>
            <w:r w:rsidRPr="00596210">
              <w:rPr>
                <w:rFonts w:ascii="Arial" w:eastAsia="等线" w:hAnsi="Arial" w:cs="Arial"/>
                <w:lang w:eastAsia="zh-CN"/>
              </w:rPr>
              <w:tab/>
              <w:t xml:space="preserve">- Beam information: </w:t>
            </w:r>
            <w:r w:rsidRPr="00596210">
              <w:rPr>
                <w:rFonts w:ascii="Arial" w:eastAsia="等线" w:hAnsi="Arial" w:cs="Arial"/>
                <w:highlight w:val="cyan"/>
                <w:lang w:eastAsia="zh-CN"/>
              </w:rPr>
              <w:t>FFS if SSBRI/CRI of N beams or (LTM configuration id + SSB/CSI-RS id)</w:t>
            </w:r>
          </w:p>
          <w:p w14:paraId="7C7FBB5E" w14:textId="77777777" w:rsidR="006F0A99" w:rsidRPr="00596210" w:rsidRDefault="006F0A99" w:rsidP="00BE18EB">
            <w:pPr>
              <w:rPr>
                <w:rFonts w:ascii="Arial" w:eastAsia="等线" w:hAnsi="Arial" w:cs="Arial"/>
                <w:lang w:eastAsia="zh-CN"/>
              </w:rPr>
            </w:pPr>
            <w:r w:rsidRPr="00596210">
              <w:rPr>
                <w:rFonts w:ascii="Arial" w:eastAsia="等线" w:hAnsi="Arial" w:cs="Arial"/>
                <w:lang w:eastAsia="zh-CN"/>
              </w:rPr>
              <w:tab/>
              <w:t>- Beam quantity: L1-RSRP or SINR (up to RAN1) of N beams</w:t>
            </w:r>
          </w:p>
          <w:p w14:paraId="4B440294" w14:textId="77777777" w:rsidR="006F0A99" w:rsidRPr="00596210" w:rsidRDefault="006F0A99" w:rsidP="00BE18EB">
            <w:pPr>
              <w:rPr>
                <w:rFonts w:ascii="Arial" w:eastAsia="等线" w:hAnsi="Arial" w:cs="Arial"/>
                <w:lang w:eastAsia="zh-CN"/>
              </w:rPr>
            </w:pPr>
            <w:r w:rsidRPr="00596210">
              <w:rPr>
                <w:rFonts w:ascii="Arial" w:eastAsia="等线" w:hAnsi="Arial" w:cs="Arial"/>
                <w:lang w:eastAsia="zh-CN"/>
              </w:rPr>
              <w:tab/>
              <w:t xml:space="preserve">- Triggered event information (e.g., </w:t>
            </w:r>
            <w:proofErr w:type="spellStart"/>
            <w:r w:rsidRPr="00596210">
              <w:rPr>
                <w:rFonts w:ascii="Arial" w:eastAsia="等线" w:hAnsi="Arial" w:cs="Arial"/>
                <w:lang w:eastAsia="zh-CN"/>
              </w:rPr>
              <w:t>ReportConfigID</w:t>
            </w:r>
            <w:proofErr w:type="spellEnd"/>
            <w:r w:rsidRPr="00596210">
              <w:rPr>
                <w:rFonts w:ascii="Arial" w:eastAsia="等线" w:hAnsi="Arial" w:cs="Arial"/>
                <w:lang w:eastAsia="zh-CN"/>
              </w:rPr>
              <w:t>)</w:t>
            </w:r>
          </w:p>
          <w:p w14:paraId="0B23C44E" w14:textId="77777777" w:rsidR="006F0A99" w:rsidRPr="00596210" w:rsidRDefault="006F0A99" w:rsidP="00BE18EB">
            <w:pPr>
              <w:rPr>
                <w:rFonts w:ascii="Arial" w:eastAsia="等线" w:hAnsi="Arial" w:cs="Arial"/>
                <w:lang w:eastAsia="zh-CN"/>
              </w:rPr>
            </w:pPr>
            <w:r w:rsidRPr="00596210">
              <w:rPr>
                <w:rFonts w:ascii="Arial" w:eastAsia="等线" w:hAnsi="Arial" w:cs="Arial"/>
                <w:lang w:eastAsia="zh-CN"/>
              </w:rPr>
              <w:tab/>
              <w:t xml:space="preserve">MR MAC CE can include </w:t>
            </w:r>
            <w:r w:rsidRPr="00492903">
              <w:rPr>
                <w:rFonts w:ascii="Arial" w:eastAsia="等线" w:hAnsi="Arial" w:cs="Arial"/>
                <w:highlight w:val="magenta"/>
                <w:lang w:eastAsia="zh-CN"/>
              </w:rPr>
              <w:t>up to N beams (FFS whether the beam should satisfy the event or not)</w:t>
            </w:r>
            <w:r w:rsidRPr="00596210">
              <w:rPr>
                <w:rFonts w:ascii="Arial" w:eastAsia="等线" w:hAnsi="Arial" w:cs="Arial"/>
                <w:lang w:eastAsia="zh-CN"/>
              </w:rPr>
              <w:t>.</w:t>
            </w:r>
          </w:p>
          <w:p w14:paraId="762EA452" w14:textId="77777777" w:rsidR="006F0A99" w:rsidRPr="00596210" w:rsidRDefault="006F0A99" w:rsidP="00BE18EB">
            <w:pPr>
              <w:rPr>
                <w:rFonts w:eastAsia="等线"/>
                <w:lang w:eastAsia="zh-CN"/>
              </w:rPr>
            </w:pPr>
            <w:r w:rsidRPr="00596210">
              <w:rPr>
                <w:rFonts w:ascii="Arial" w:eastAsia="等线" w:hAnsi="Arial" w:cs="Arial"/>
                <w:lang w:eastAsia="zh-CN"/>
              </w:rPr>
              <w:tab/>
              <w:t>N is configurable by NW.</w:t>
            </w:r>
          </w:p>
        </w:tc>
      </w:tr>
    </w:tbl>
    <w:p w14:paraId="07D52059" w14:textId="6012E7F0" w:rsidR="00F867D8" w:rsidRPr="00476214" w:rsidRDefault="00F867D8" w:rsidP="00476214">
      <w:pPr>
        <w:pStyle w:val="4"/>
        <w:rPr>
          <w:rFonts w:eastAsia="宋体"/>
          <w:lang w:eastAsia="zh-CN"/>
        </w:rPr>
      </w:pPr>
      <w:r>
        <w:rPr>
          <w:rFonts w:eastAsia="宋体"/>
          <w:lang w:eastAsia="zh-CN"/>
        </w:rPr>
        <w:t>2.1.1.1</w:t>
      </w:r>
      <w:r>
        <w:rPr>
          <w:rFonts w:eastAsia="宋体"/>
          <w:lang w:eastAsia="zh-CN"/>
        </w:rPr>
        <w:tab/>
      </w:r>
      <w:r w:rsidRPr="00476214">
        <w:rPr>
          <w:rFonts w:eastAsia="宋体"/>
          <w:lang w:eastAsia="zh-CN"/>
        </w:rPr>
        <w:t>Candidate cell beams</w:t>
      </w:r>
    </w:p>
    <w:p w14:paraId="4A9D6300" w14:textId="1F29209E" w:rsidR="006F0A99" w:rsidRDefault="00BE654E" w:rsidP="006F0A99">
      <w:pPr>
        <w:rPr>
          <w:rFonts w:eastAsia="等线"/>
          <w:lang w:eastAsia="zh-CN"/>
        </w:rPr>
      </w:pPr>
      <w:r>
        <w:rPr>
          <w:rFonts w:eastAsia="等线" w:hint="eastAsia"/>
          <w:lang w:eastAsia="zh-CN"/>
        </w:rPr>
        <w:t>F</w:t>
      </w:r>
      <w:r>
        <w:rPr>
          <w:rFonts w:eastAsia="等线"/>
          <w:lang w:eastAsia="zh-CN"/>
        </w:rPr>
        <w:t>or beam information,</w:t>
      </w:r>
      <w:r w:rsidR="00A559CF" w:rsidRPr="00A559CF">
        <w:rPr>
          <w:rFonts w:eastAsia="等线"/>
          <w:lang w:eastAsia="zh-CN"/>
        </w:rPr>
        <w:t xml:space="preserve"> a decision is required on </w:t>
      </w:r>
      <w:r>
        <w:rPr>
          <w:rFonts w:eastAsia="等线"/>
          <w:lang w:eastAsia="zh-CN"/>
        </w:rPr>
        <w:t xml:space="preserve">whether </w:t>
      </w:r>
      <w:r w:rsidR="00A559CF">
        <w:rPr>
          <w:rFonts w:eastAsia="等线"/>
          <w:lang w:eastAsia="zh-CN"/>
        </w:rPr>
        <w:t xml:space="preserve">to use </w:t>
      </w:r>
      <w:r>
        <w:rPr>
          <w:rFonts w:eastAsia="等线"/>
          <w:lang w:eastAsia="zh-CN"/>
        </w:rPr>
        <w:t xml:space="preserve">SSBRI/CRI of candidate beams or </w:t>
      </w:r>
      <w:r w:rsidR="00A559CF">
        <w:t>the combination of</w:t>
      </w:r>
      <w:r w:rsidR="00A559CF">
        <w:rPr>
          <w:rFonts w:eastAsia="等线"/>
          <w:lang w:eastAsia="zh-CN"/>
        </w:rPr>
        <w:t xml:space="preserve"> </w:t>
      </w:r>
      <w:r>
        <w:rPr>
          <w:rFonts w:eastAsia="等线"/>
          <w:lang w:eastAsia="zh-CN"/>
        </w:rPr>
        <w:t xml:space="preserve">(LTM configuration ID + SSB/CSI-RS ID) </w:t>
      </w:r>
      <w:r w:rsidR="00A559CF">
        <w:rPr>
          <w:rFonts w:eastAsia="等线"/>
          <w:lang w:eastAsia="zh-CN"/>
        </w:rPr>
        <w:t xml:space="preserve">for </w:t>
      </w:r>
      <w:r>
        <w:rPr>
          <w:rFonts w:eastAsia="等线"/>
          <w:lang w:eastAsia="zh-CN"/>
        </w:rPr>
        <w:t>beam indication information.</w:t>
      </w:r>
      <w:r w:rsidR="00B72137">
        <w:rPr>
          <w:rFonts w:eastAsia="等线"/>
          <w:lang w:eastAsia="zh-CN"/>
        </w:rPr>
        <w:t xml:space="preserve"> </w:t>
      </w:r>
      <w:r w:rsidR="00A559CF">
        <w:t>If the latter approach (LTM configuration ID + SSB/CSI-RS ID) is selected,</w:t>
      </w:r>
      <w:r w:rsidR="00B72137">
        <w:rPr>
          <w:rFonts w:eastAsia="等线"/>
          <w:lang w:eastAsia="zh-CN"/>
        </w:rPr>
        <w:t xml:space="preserve"> it needs </w:t>
      </w:r>
      <w:r w:rsidR="00A559CF">
        <w:t>specifying which of the eight LTM candidate cells are represented in the report.</w:t>
      </w:r>
      <w:r w:rsidR="008D4DDE" w:rsidRPr="008D4DDE">
        <w:rPr>
          <w:rFonts w:eastAsia="等线"/>
          <w:lang w:eastAsia="zh-CN"/>
        </w:rPr>
        <w:t xml:space="preserve"> </w:t>
      </w:r>
      <w:r w:rsidR="00A559CF">
        <w:t xml:space="preserve">Besides, it also includes identifying the number of beams reported per candidate cell and the RS ID within each LTM candidate, resulting in a higher bit overhead compared to the use of SSBRI/CRI. </w:t>
      </w:r>
      <w:r w:rsidR="008D4DDE">
        <w:rPr>
          <w:rFonts w:eastAsia="等线"/>
          <w:lang w:eastAsia="zh-CN"/>
        </w:rPr>
        <w:t>T</w:t>
      </w:r>
      <w:r w:rsidR="008D4DDE">
        <w:rPr>
          <w:rFonts w:eastAsia="等线" w:hint="eastAsia"/>
          <w:lang w:eastAsia="zh-CN"/>
        </w:rPr>
        <w:t>here</w:t>
      </w:r>
      <w:r w:rsidR="008D4DDE">
        <w:rPr>
          <w:rFonts w:eastAsia="等线"/>
          <w:lang w:eastAsia="zh-CN"/>
        </w:rPr>
        <w:t xml:space="preserve">fore, using SSBRI/CRI will </w:t>
      </w:r>
      <w:r w:rsidR="00A559CF">
        <w:rPr>
          <w:rFonts w:eastAsia="等线"/>
          <w:lang w:eastAsia="zh-CN"/>
        </w:rPr>
        <w:t xml:space="preserve">save </w:t>
      </w:r>
      <w:r w:rsidR="008D4DDE">
        <w:rPr>
          <w:rFonts w:eastAsia="等线"/>
          <w:lang w:eastAsia="zh-CN"/>
        </w:rPr>
        <w:t>signalling</w:t>
      </w:r>
      <w:r w:rsidR="00A559CF">
        <w:rPr>
          <w:rFonts w:eastAsia="等线"/>
          <w:lang w:eastAsia="zh-CN"/>
        </w:rPr>
        <w:t xml:space="preserve"> overhead</w:t>
      </w:r>
      <w:r w:rsidR="008D4DDE">
        <w:rPr>
          <w:rFonts w:eastAsia="等线"/>
          <w:lang w:eastAsia="zh-CN"/>
        </w:rPr>
        <w:t>.</w:t>
      </w:r>
    </w:p>
    <w:p w14:paraId="0064A7E2" w14:textId="0DCC27F0" w:rsidR="008D4DDE" w:rsidRPr="006E145E" w:rsidRDefault="006E145E" w:rsidP="006F0A99">
      <w:pPr>
        <w:rPr>
          <w:rFonts w:eastAsia="等线"/>
          <w:b/>
          <w:lang w:eastAsia="zh-CN"/>
        </w:rPr>
      </w:pPr>
      <w:r w:rsidRPr="006E145E">
        <w:rPr>
          <w:rFonts w:eastAsia="等线"/>
          <w:b/>
          <w:lang w:eastAsia="zh-CN"/>
        </w:rPr>
        <w:t>Observation</w:t>
      </w:r>
      <w:r w:rsidR="00FD1079">
        <w:rPr>
          <w:rFonts w:eastAsia="等线"/>
          <w:b/>
          <w:lang w:eastAsia="zh-CN"/>
        </w:rPr>
        <w:t xml:space="preserve"> 1</w:t>
      </w:r>
      <w:r w:rsidRPr="006E145E">
        <w:rPr>
          <w:rFonts w:eastAsia="等线"/>
          <w:b/>
          <w:lang w:eastAsia="zh-CN"/>
        </w:rPr>
        <w:t xml:space="preserve">: </w:t>
      </w:r>
      <w:r w:rsidR="00A559CF">
        <w:rPr>
          <w:rFonts w:eastAsia="等线"/>
          <w:b/>
          <w:lang w:eastAsia="zh-CN"/>
        </w:rPr>
        <w:t>The use of</w:t>
      </w:r>
      <w:r w:rsidRPr="006E145E">
        <w:rPr>
          <w:rFonts w:eastAsia="等线"/>
          <w:b/>
          <w:lang w:eastAsia="zh-CN"/>
        </w:rPr>
        <w:t xml:space="preserve"> SSBRI/CRI will save signalling </w:t>
      </w:r>
      <w:r w:rsidR="00A559CF">
        <w:rPr>
          <w:rFonts w:eastAsia="等线"/>
          <w:b/>
          <w:lang w:eastAsia="zh-CN"/>
        </w:rPr>
        <w:t xml:space="preserve">overhead </w:t>
      </w:r>
      <w:r w:rsidRPr="006E145E">
        <w:rPr>
          <w:rFonts w:eastAsia="等线"/>
          <w:b/>
          <w:lang w:eastAsia="zh-CN"/>
        </w:rPr>
        <w:t xml:space="preserve">compared to the </w:t>
      </w:r>
      <w:r w:rsidR="007C40B1">
        <w:rPr>
          <w:rFonts w:eastAsia="等线"/>
          <w:b/>
          <w:lang w:eastAsia="zh-CN"/>
        </w:rPr>
        <w:t>combination of</w:t>
      </w:r>
      <w:r w:rsidRPr="006E145E">
        <w:rPr>
          <w:rFonts w:eastAsia="等线"/>
          <w:b/>
          <w:lang w:eastAsia="zh-CN"/>
        </w:rPr>
        <w:t xml:space="preserve"> (LTM configuration ID + SSB/CSI-RS ID).</w:t>
      </w:r>
    </w:p>
    <w:p w14:paraId="263A46E6" w14:textId="4C90182D" w:rsidR="00BE654E" w:rsidRPr="00B72137" w:rsidRDefault="006E145E" w:rsidP="006F0A99">
      <w:pPr>
        <w:rPr>
          <w:rFonts w:eastAsia="宋体"/>
          <w:lang w:eastAsia="zh-CN"/>
        </w:rPr>
      </w:pPr>
      <w:r>
        <w:rPr>
          <w:rFonts w:eastAsia="等线"/>
          <w:lang w:eastAsia="zh-CN"/>
        </w:rPr>
        <w:t>Additionally, i</w:t>
      </w:r>
      <w:r w:rsidR="00BE654E">
        <w:rPr>
          <w:rFonts w:eastAsia="等线"/>
          <w:lang w:eastAsia="zh-CN"/>
        </w:rPr>
        <w:t xml:space="preserve">n legacy R18 LTM, the CSI reporting </w:t>
      </w:r>
      <w:r w:rsidR="00BE654E" w:rsidRPr="00F06975">
        <w:rPr>
          <w:rFonts w:ascii="Times" w:eastAsia="Batang" w:hAnsi="Times"/>
          <w:lang w:eastAsia="en-US"/>
        </w:rPr>
        <w:t>framework</w:t>
      </w:r>
      <w:r w:rsidR="00BE654E">
        <w:rPr>
          <w:rFonts w:ascii="Times" w:eastAsia="Batang" w:hAnsi="Times"/>
          <w:lang w:eastAsia="en-US"/>
        </w:rPr>
        <w:t xml:space="preserve"> for SSB is shown below. </w:t>
      </w:r>
      <w:r w:rsidR="00B72137">
        <w:rPr>
          <w:rFonts w:ascii="Times" w:eastAsia="Batang" w:hAnsi="Times"/>
          <w:lang w:eastAsia="en-US"/>
        </w:rPr>
        <w:t xml:space="preserve">In the last RAN1 meeting of LTM, it has also agreed that this reporting format can be </w:t>
      </w:r>
      <w:r w:rsidR="00FD1079">
        <w:rPr>
          <w:rFonts w:ascii="Times" w:eastAsia="Batang" w:hAnsi="Times"/>
          <w:lang w:eastAsia="en-US"/>
        </w:rPr>
        <w:t>extended to</w:t>
      </w:r>
      <w:r w:rsidR="00B72137">
        <w:rPr>
          <w:rFonts w:ascii="Times" w:eastAsia="Batang" w:hAnsi="Times"/>
          <w:lang w:eastAsia="en-US"/>
        </w:rPr>
        <w:t xml:space="preserve"> CSI-RS by replacing the SSBRI with CRI.</w:t>
      </w:r>
      <w:r w:rsidR="0037099D" w:rsidRPr="0037099D">
        <w:rPr>
          <w:rFonts w:eastAsia="Batang"/>
          <w:lang w:eastAsia="en-US"/>
        </w:rPr>
        <w:t xml:space="preserve"> </w:t>
      </w:r>
      <w:r w:rsidR="0037099D" w:rsidRPr="0037099D">
        <w:rPr>
          <w:rFonts w:eastAsia="等线"/>
          <w:lang w:eastAsia="zh-CN"/>
        </w:rPr>
        <w:t>Thus,</w:t>
      </w:r>
      <w:r w:rsidR="0037099D">
        <w:rPr>
          <w:rFonts w:eastAsia="等线"/>
          <w:lang w:eastAsia="zh-CN"/>
        </w:rPr>
        <w:t xml:space="preserve"> choosing SSBRI/CRI to indicate the beam information is also aligned with RAN1’s agreement. </w:t>
      </w:r>
      <w:r w:rsidR="0037099D">
        <w:rPr>
          <w:rFonts w:eastAsia="Batang"/>
          <w:lang w:eastAsia="en-US"/>
        </w:rPr>
        <w:t>Apart from that, we also need to discuss whether to i</w:t>
      </w:r>
      <w:r w:rsidR="00524330">
        <w:rPr>
          <w:rFonts w:ascii="Times" w:eastAsia="Batang" w:hAnsi="Times"/>
          <w:lang w:eastAsia="en-US"/>
        </w:rPr>
        <w:t>ntroduce differential RSRP</w:t>
      </w:r>
      <w:r w:rsidR="0037099D">
        <w:rPr>
          <w:rFonts w:ascii="Times" w:eastAsia="Batang" w:hAnsi="Times"/>
          <w:lang w:eastAsia="en-US"/>
        </w:rPr>
        <w:t xml:space="preserve"> </w:t>
      </w:r>
      <w:r w:rsidR="0037099D">
        <w:t>as implemented in legacy Rel-18 LTM.</w:t>
      </w:r>
    </w:p>
    <w:p w14:paraId="5A338A99" w14:textId="4D469262" w:rsidR="00B72137" w:rsidRDefault="00BE654E" w:rsidP="00B72137">
      <w:pPr>
        <w:jc w:val="center"/>
        <w:rPr>
          <w:rFonts w:eastAsia="宋体"/>
          <w:lang w:eastAsia="zh-CN"/>
        </w:rPr>
      </w:pPr>
      <w:r>
        <w:rPr>
          <w:noProof/>
        </w:rPr>
        <w:drawing>
          <wp:inline distT="0" distB="0" distL="0" distR="0" wp14:anchorId="70117D56" wp14:editId="6A023BBC">
            <wp:extent cx="5274310" cy="1790065"/>
            <wp:effectExtent l="0" t="0" r="254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790065"/>
                    </a:xfrm>
                    <a:prstGeom prst="rect">
                      <a:avLst/>
                    </a:prstGeom>
                  </pic:spPr>
                </pic:pic>
              </a:graphicData>
            </a:graphic>
          </wp:inline>
        </w:drawing>
      </w:r>
    </w:p>
    <w:p w14:paraId="276AA174" w14:textId="1BC7C1E9" w:rsidR="00B72137" w:rsidRDefault="00B72137" w:rsidP="00A4537F">
      <w:pPr>
        <w:rPr>
          <w:rFonts w:eastAsia="宋体"/>
          <w:lang w:eastAsia="zh-CN"/>
        </w:rPr>
      </w:pPr>
      <w:r>
        <w:rPr>
          <w:rFonts w:eastAsia="宋体" w:hint="eastAsia"/>
          <w:lang w:eastAsia="zh-CN"/>
        </w:rPr>
        <w:lastRenderedPageBreak/>
        <w:t>I</w:t>
      </w:r>
      <w:r>
        <w:rPr>
          <w:rFonts w:eastAsia="宋体"/>
          <w:lang w:eastAsia="zh-CN"/>
        </w:rPr>
        <w:t xml:space="preserve">n order to </w:t>
      </w:r>
      <w:r w:rsidR="006E145E">
        <w:rPr>
          <w:rFonts w:eastAsia="宋体"/>
          <w:lang w:eastAsia="zh-CN"/>
        </w:rPr>
        <w:t>align with R18 LTM</w:t>
      </w:r>
      <w:r>
        <w:rPr>
          <w:rFonts w:eastAsia="宋体"/>
          <w:lang w:eastAsia="zh-CN"/>
        </w:rPr>
        <w:t xml:space="preserve">, </w:t>
      </w:r>
      <w:r w:rsidR="006E145E">
        <w:rPr>
          <w:rFonts w:eastAsia="宋体"/>
          <w:lang w:eastAsia="zh-CN"/>
        </w:rPr>
        <w:t xml:space="preserve">it will be </w:t>
      </w:r>
      <w:r w:rsidR="00FD1079">
        <w:t>beneficial</w:t>
      </w:r>
      <w:r w:rsidR="006E145E">
        <w:rPr>
          <w:rFonts w:eastAsia="宋体"/>
          <w:lang w:eastAsia="zh-CN"/>
        </w:rPr>
        <w:t xml:space="preserve"> to reuse the reporting format as much as possible. </w:t>
      </w:r>
      <w:r w:rsidR="00CF381A">
        <w:rPr>
          <w:rFonts w:eastAsia="宋体"/>
          <w:lang w:eastAsia="zh-CN"/>
        </w:rPr>
        <w:t xml:space="preserve">We </w:t>
      </w:r>
      <w:r w:rsidR="00FD1079">
        <w:rPr>
          <w:rFonts w:eastAsia="宋体"/>
          <w:lang w:eastAsia="zh-CN"/>
        </w:rPr>
        <w:t xml:space="preserve">propose that </w:t>
      </w:r>
      <w:r w:rsidR="00CF381A">
        <w:rPr>
          <w:rFonts w:eastAsia="宋体"/>
          <w:lang w:eastAsia="zh-CN"/>
        </w:rPr>
        <w:t>RAN2 agree</w:t>
      </w:r>
      <w:r w:rsidR="00FD1079" w:rsidRPr="00FD1079">
        <w:t xml:space="preserve"> </w:t>
      </w:r>
      <w:r w:rsidR="00FD1079">
        <w:t xml:space="preserve">the differential reporting format for the measurement report MAC CE, consistent with the approach outlined above. </w:t>
      </w:r>
      <w:r w:rsidR="00CF381A">
        <w:rPr>
          <w:rFonts w:eastAsia="宋体"/>
          <w:lang w:eastAsia="zh-CN"/>
        </w:rPr>
        <w:t>In addition, the report can include maximum of 4 SSB</w:t>
      </w:r>
      <w:r w:rsidR="00A559CF">
        <w:rPr>
          <w:rFonts w:eastAsia="宋体"/>
          <w:lang w:eastAsia="zh-CN"/>
        </w:rPr>
        <w:t>/CSI-RS</w:t>
      </w:r>
      <w:r w:rsidR="00CF381A">
        <w:rPr>
          <w:rFonts w:eastAsia="宋体"/>
          <w:lang w:eastAsia="zh-CN"/>
        </w:rPr>
        <w:t xml:space="preserve">s </w:t>
      </w:r>
      <w:r w:rsidR="00A559CF">
        <w:rPr>
          <w:rFonts w:eastAsia="宋体"/>
          <w:lang w:eastAsia="zh-CN"/>
        </w:rPr>
        <w:t>per LTM candidate cell(</w:t>
      </w:r>
      <w:r w:rsidR="00A559CF" w:rsidRPr="00A559CF">
        <w:rPr>
          <w:rFonts w:eastAsia="宋体"/>
          <w:i/>
          <w:lang w:eastAsia="zh-CN"/>
        </w:rPr>
        <w:t>M</w:t>
      </w:r>
      <w:r w:rsidR="00A559CF">
        <w:rPr>
          <w:rFonts w:eastAsia="宋体"/>
          <w:lang w:eastAsia="zh-CN"/>
        </w:rPr>
        <w:t xml:space="preserve">) </w:t>
      </w:r>
      <w:r w:rsidR="00CF381A">
        <w:rPr>
          <w:rFonts w:eastAsia="宋体"/>
          <w:lang w:eastAsia="zh-CN"/>
        </w:rPr>
        <w:t xml:space="preserve">and </w:t>
      </w:r>
      <w:r w:rsidR="00A559CF">
        <w:rPr>
          <w:rFonts w:eastAsia="宋体"/>
          <w:lang w:eastAsia="zh-CN"/>
        </w:rPr>
        <w:t>maximum pf 4 LTM candidate cells(</w:t>
      </w:r>
      <w:r w:rsidR="00A559CF" w:rsidRPr="00A559CF">
        <w:rPr>
          <w:rFonts w:eastAsia="宋体"/>
          <w:i/>
          <w:lang w:eastAsia="zh-CN"/>
        </w:rPr>
        <w:t>L</w:t>
      </w:r>
      <w:r w:rsidR="00A559CF">
        <w:rPr>
          <w:rFonts w:eastAsia="宋体"/>
          <w:lang w:eastAsia="zh-CN"/>
        </w:rPr>
        <w:t>)</w:t>
      </w:r>
      <w:r w:rsidR="00FD1079">
        <w:rPr>
          <w:rFonts w:eastAsia="宋体"/>
          <w:lang w:eastAsia="zh-CN"/>
        </w:rPr>
        <w:t>.</w:t>
      </w:r>
    </w:p>
    <w:p w14:paraId="32CE2355" w14:textId="65CACFF1" w:rsidR="00CF381A" w:rsidRDefault="00CF381A" w:rsidP="00B821A8">
      <w:pPr>
        <w:jc w:val="center"/>
        <w:rPr>
          <w:rFonts w:eastAsia="宋体"/>
          <w:lang w:eastAsia="zh-CN"/>
        </w:rPr>
      </w:pPr>
      <w:r>
        <w:rPr>
          <w:noProof/>
        </w:rPr>
        <w:drawing>
          <wp:inline distT="0" distB="0" distL="0" distR="0" wp14:anchorId="1DD4F584" wp14:editId="32800D4A">
            <wp:extent cx="5859642" cy="4607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85645" cy="462744"/>
                    </a:xfrm>
                    <a:prstGeom prst="rect">
                      <a:avLst/>
                    </a:prstGeom>
                  </pic:spPr>
                </pic:pic>
              </a:graphicData>
            </a:graphic>
          </wp:inline>
        </w:drawing>
      </w:r>
    </w:p>
    <w:p w14:paraId="7AAAFD23" w14:textId="0AF48818" w:rsidR="00FD1079" w:rsidRPr="00492903" w:rsidRDefault="00FD1079" w:rsidP="00255738">
      <w:pPr>
        <w:rPr>
          <w:b/>
        </w:rPr>
      </w:pPr>
      <w:r w:rsidRPr="00492903">
        <w:rPr>
          <w:rFonts w:eastAsia="宋体" w:hint="eastAsia"/>
          <w:b/>
          <w:lang w:eastAsia="zh-CN"/>
        </w:rPr>
        <w:t>P</w:t>
      </w:r>
      <w:r w:rsidRPr="00492903">
        <w:rPr>
          <w:rFonts w:eastAsia="宋体"/>
          <w:b/>
          <w:lang w:eastAsia="zh-CN"/>
        </w:rPr>
        <w:t>roposal</w:t>
      </w:r>
      <w:r w:rsidR="00492903" w:rsidRPr="00492903">
        <w:rPr>
          <w:rFonts w:eastAsia="宋体"/>
          <w:b/>
          <w:lang w:eastAsia="zh-CN"/>
        </w:rPr>
        <w:t xml:space="preserve"> 4</w:t>
      </w:r>
      <w:r w:rsidRPr="00492903">
        <w:rPr>
          <w:rFonts w:eastAsia="宋体"/>
          <w:b/>
          <w:lang w:eastAsia="zh-CN"/>
        </w:rPr>
        <w:t>:</w:t>
      </w:r>
      <w:r w:rsidR="0030257B">
        <w:rPr>
          <w:rFonts w:eastAsia="宋体"/>
          <w:b/>
          <w:lang w:eastAsia="zh-CN"/>
        </w:rPr>
        <w:t xml:space="preserve"> Include the</w:t>
      </w:r>
      <w:r w:rsidRPr="00492903">
        <w:rPr>
          <w:rFonts w:eastAsia="宋体"/>
          <w:b/>
          <w:lang w:eastAsia="zh-CN"/>
        </w:rPr>
        <w:t xml:space="preserve"> following</w:t>
      </w:r>
      <w:r w:rsidR="0030257B">
        <w:rPr>
          <w:rFonts w:eastAsia="宋体"/>
          <w:b/>
          <w:lang w:eastAsia="zh-CN"/>
        </w:rPr>
        <w:t xml:space="preserve"> contents </w:t>
      </w:r>
      <w:r w:rsidRPr="00492903">
        <w:rPr>
          <w:b/>
        </w:rPr>
        <w:t xml:space="preserve">in the </w:t>
      </w:r>
      <w:r w:rsidR="00386D75">
        <w:rPr>
          <w:b/>
        </w:rPr>
        <w:t>measurement report</w:t>
      </w:r>
      <w:r w:rsidRPr="00492903">
        <w:rPr>
          <w:b/>
        </w:rPr>
        <w:t xml:space="preserve"> MAC CE:</w:t>
      </w:r>
    </w:p>
    <w:p w14:paraId="64ECDF09" w14:textId="4C447E38" w:rsidR="00FD1079" w:rsidRPr="00492903" w:rsidRDefault="00FD1079">
      <w:pPr>
        <w:pStyle w:val="afa"/>
        <w:numPr>
          <w:ilvl w:val="0"/>
          <w:numId w:val="40"/>
        </w:numPr>
        <w:ind w:firstLineChars="0"/>
        <w:rPr>
          <w:b/>
          <w:lang w:val="en-US" w:eastAsia="zh-CN"/>
        </w:rPr>
      </w:pPr>
      <w:r w:rsidRPr="00492903">
        <w:rPr>
          <w:b/>
        </w:rPr>
        <w:t>SSBRI/CRI of N beams.</w:t>
      </w:r>
    </w:p>
    <w:p w14:paraId="6E3548C3" w14:textId="77777777" w:rsidR="00FD1079" w:rsidRPr="00492903" w:rsidRDefault="00FD1079" w:rsidP="00476214">
      <w:pPr>
        <w:pStyle w:val="afa"/>
        <w:numPr>
          <w:ilvl w:val="0"/>
          <w:numId w:val="40"/>
        </w:numPr>
        <w:overflowPunct/>
        <w:adjustRightInd/>
        <w:snapToGrid w:val="0"/>
        <w:ind w:firstLineChars="0"/>
        <w:textAlignment w:val="auto"/>
        <w:rPr>
          <w:b/>
        </w:rPr>
      </w:pPr>
      <w:r w:rsidRPr="00492903">
        <w:rPr>
          <w:b/>
        </w:rPr>
        <w:t>Differential reporting format.</w:t>
      </w:r>
    </w:p>
    <w:p w14:paraId="08470DA7" w14:textId="3ED425BE" w:rsidR="00CF381A" w:rsidRPr="00492903" w:rsidRDefault="00FD1079" w:rsidP="00476214">
      <w:pPr>
        <w:pStyle w:val="afa"/>
        <w:numPr>
          <w:ilvl w:val="0"/>
          <w:numId w:val="40"/>
        </w:numPr>
        <w:overflowPunct/>
        <w:adjustRightInd/>
        <w:snapToGrid w:val="0"/>
        <w:ind w:firstLineChars="0"/>
        <w:textAlignment w:val="auto"/>
        <w:rPr>
          <w:b/>
        </w:rPr>
      </w:pPr>
      <w:r w:rsidRPr="00492903">
        <w:rPr>
          <w:b/>
        </w:rPr>
        <w:t xml:space="preserve">Maximum number of beams to be reported (16): L cells x M beams, where L is configured by RRC parameter </w:t>
      </w:r>
      <w:r w:rsidRPr="00492903">
        <w:rPr>
          <w:b/>
          <w:i/>
          <w:iCs/>
        </w:rPr>
        <w:t>nrOfReportedCells-r18</w:t>
      </w:r>
      <w:r w:rsidRPr="00492903">
        <w:rPr>
          <w:b/>
        </w:rPr>
        <w:t xml:space="preserve"> (4) and M is configured by </w:t>
      </w:r>
      <w:r w:rsidRPr="00492903">
        <w:rPr>
          <w:b/>
          <w:i/>
          <w:iCs/>
        </w:rPr>
        <w:t xml:space="preserve">nrOfReportedRS-PerCell-r18 </w:t>
      </w:r>
      <w:r w:rsidRPr="00492903">
        <w:rPr>
          <w:b/>
        </w:rPr>
        <w:t>(4).</w:t>
      </w:r>
    </w:p>
    <w:p w14:paraId="360D4719" w14:textId="7662A383" w:rsidR="00A80B9F" w:rsidRDefault="00FC22E8" w:rsidP="00476214">
      <w:pPr>
        <w:overflowPunct/>
        <w:adjustRightInd/>
        <w:snapToGrid w:val="0"/>
        <w:textAlignment w:val="auto"/>
      </w:pPr>
      <w:r>
        <w:t xml:space="preserve">In the previous meeting, it was agreed that the MR MAC CE could support reporting up to N beams, </w:t>
      </w:r>
      <w:r>
        <w:rPr>
          <w:rFonts w:eastAsia="等线"/>
          <w:lang w:eastAsia="zh-CN"/>
        </w:rPr>
        <w:t>with</w:t>
      </w:r>
      <w:r w:rsidR="00492903">
        <w:rPr>
          <w:rFonts w:eastAsia="等线"/>
          <w:lang w:eastAsia="zh-CN"/>
        </w:rPr>
        <w:t xml:space="preserve"> </w:t>
      </w:r>
      <w:r w:rsidR="00492903" w:rsidRPr="00492903">
        <w:rPr>
          <w:rFonts w:eastAsia="等线"/>
          <w:lang w:eastAsia="zh-CN"/>
        </w:rPr>
        <w:t xml:space="preserve">FFS </w:t>
      </w:r>
      <w:r w:rsidR="00A80B9F">
        <w:rPr>
          <w:rFonts w:eastAsia="等线"/>
          <w:lang w:eastAsia="zh-CN"/>
        </w:rPr>
        <w:t xml:space="preserve">on </w:t>
      </w:r>
      <w:r w:rsidR="00492903" w:rsidRPr="00492903">
        <w:rPr>
          <w:rFonts w:eastAsia="等线"/>
          <w:lang w:eastAsia="zh-CN"/>
        </w:rPr>
        <w:t xml:space="preserve">whether the </w:t>
      </w:r>
      <w:r w:rsidR="00A80B9F">
        <w:rPr>
          <w:rFonts w:eastAsia="等线"/>
          <w:lang w:eastAsia="zh-CN"/>
        </w:rPr>
        <w:t xml:space="preserve">reported </w:t>
      </w:r>
      <w:r w:rsidR="00492903" w:rsidRPr="00492903">
        <w:rPr>
          <w:rFonts w:eastAsia="等线"/>
          <w:lang w:eastAsia="zh-CN"/>
        </w:rPr>
        <w:t xml:space="preserve">beam should satisfy the event </w:t>
      </w:r>
      <w:r w:rsidR="00A80B9F">
        <w:rPr>
          <w:rFonts w:eastAsia="等线"/>
          <w:lang w:eastAsia="zh-CN"/>
        </w:rPr>
        <w:t xml:space="preserve">condition </w:t>
      </w:r>
      <w:r w:rsidR="00492903" w:rsidRPr="00492903">
        <w:rPr>
          <w:rFonts w:eastAsia="等线"/>
          <w:lang w:eastAsia="zh-CN"/>
        </w:rPr>
        <w:t>or not</w:t>
      </w:r>
      <w:r w:rsidR="00492903">
        <w:rPr>
          <w:rFonts w:eastAsia="等线"/>
          <w:lang w:eastAsia="zh-CN"/>
        </w:rPr>
        <w:t>. For th</w:t>
      </w:r>
      <w:r w:rsidR="00A80B9F">
        <w:rPr>
          <w:rFonts w:eastAsia="等线"/>
          <w:lang w:eastAsia="zh-CN"/>
        </w:rPr>
        <w:t>e</w:t>
      </w:r>
      <w:r w:rsidR="00492903">
        <w:rPr>
          <w:rFonts w:eastAsia="等线"/>
          <w:lang w:eastAsia="zh-CN"/>
        </w:rPr>
        <w:t xml:space="preserve">se N beams, </w:t>
      </w:r>
      <w:r w:rsidR="00AA0156">
        <w:rPr>
          <w:rFonts w:eastAsia="等线"/>
          <w:lang w:eastAsia="zh-CN"/>
        </w:rPr>
        <w:t xml:space="preserve">where the maximum </w:t>
      </w:r>
      <w:r w:rsidR="00A80B9F">
        <w:rPr>
          <w:rFonts w:eastAsia="等线"/>
          <w:lang w:eastAsia="zh-CN"/>
        </w:rPr>
        <w:t>value</w:t>
      </w:r>
      <w:r w:rsidR="00AA0156">
        <w:rPr>
          <w:rFonts w:eastAsia="等线"/>
          <w:lang w:eastAsia="zh-CN"/>
        </w:rPr>
        <w:t xml:space="preserve"> of N </w:t>
      </w:r>
      <w:r w:rsidR="00A80B9F">
        <w:rPr>
          <w:rFonts w:eastAsia="等线"/>
          <w:lang w:eastAsia="zh-CN"/>
        </w:rPr>
        <w:t>is set to</w:t>
      </w:r>
      <w:r w:rsidR="00AA0156">
        <w:rPr>
          <w:rFonts w:eastAsia="等线"/>
          <w:lang w:eastAsia="zh-CN"/>
        </w:rPr>
        <w:t xml:space="preserve"> 16</w:t>
      </w:r>
      <w:r w:rsidR="00A80B9F">
        <w:t xml:space="preserve">, two options are under consideration: </w:t>
      </w:r>
      <w:r w:rsidR="00322CB9">
        <w:t>reporting both candidate and serving beams, or reporting only candidate beams.</w:t>
      </w:r>
      <w:r w:rsidR="00A80B9F">
        <w:t xml:space="preserve"> A separate analysis is required for each option.</w:t>
      </w:r>
    </w:p>
    <w:p w14:paraId="1B2AE772" w14:textId="1A6B4B5F" w:rsidR="00A80B9F" w:rsidRPr="00A80B9F" w:rsidRDefault="00AA0156" w:rsidP="00476214">
      <w:pPr>
        <w:pStyle w:val="afa"/>
        <w:numPr>
          <w:ilvl w:val="0"/>
          <w:numId w:val="41"/>
        </w:numPr>
        <w:overflowPunct/>
        <w:adjustRightInd/>
        <w:snapToGrid w:val="0"/>
        <w:ind w:firstLineChars="0"/>
        <w:textAlignment w:val="auto"/>
        <w:rPr>
          <w:rFonts w:eastAsia="等线"/>
          <w:lang w:eastAsia="zh-CN"/>
        </w:rPr>
      </w:pPr>
      <w:r w:rsidRPr="00AA0156">
        <w:rPr>
          <w:rFonts w:eastAsia="等线" w:hint="cs"/>
          <w:lang w:eastAsia="zh-CN"/>
        </w:rPr>
        <w:t>F</w:t>
      </w:r>
      <w:r w:rsidRPr="00AA0156">
        <w:rPr>
          <w:rFonts w:eastAsia="等线"/>
          <w:lang w:eastAsia="zh-CN"/>
        </w:rPr>
        <w:t xml:space="preserve">or example, if the NW configures </w:t>
      </w:r>
      <w:r>
        <w:rPr>
          <w:rFonts w:eastAsia="等线"/>
          <w:lang w:eastAsia="zh-CN"/>
        </w:rPr>
        <w:t xml:space="preserve">the UE to report </w:t>
      </w:r>
      <w:r w:rsidR="001C0616">
        <w:rPr>
          <w:rFonts w:eastAsia="等线"/>
          <w:lang w:eastAsia="zh-CN"/>
        </w:rPr>
        <w:t xml:space="preserve">up to </w:t>
      </w:r>
      <w:r>
        <w:rPr>
          <w:rFonts w:eastAsia="等线"/>
          <w:lang w:eastAsia="zh-CN"/>
        </w:rPr>
        <w:t>N bea</w:t>
      </w:r>
      <w:r w:rsidR="006E179E">
        <w:rPr>
          <w:rFonts w:eastAsia="等线"/>
          <w:lang w:eastAsia="zh-CN"/>
        </w:rPr>
        <w:t>m</w:t>
      </w:r>
      <w:r>
        <w:rPr>
          <w:rFonts w:eastAsia="等线"/>
          <w:lang w:eastAsia="zh-CN"/>
        </w:rPr>
        <w:t>s</w:t>
      </w:r>
      <w:r w:rsidR="001C0616">
        <w:rPr>
          <w:rFonts w:eastAsia="等线"/>
          <w:lang w:eastAsia="zh-CN"/>
        </w:rPr>
        <w:t xml:space="preserve">, where </w:t>
      </w:r>
      <m:oMath>
        <m:r>
          <m:rPr>
            <m:sty m:val="p"/>
          </m:rPr>
          <w:rPr>
            <w:rFonts w:ascii="Cambria Math" w:eastAsia="等线" w:hAnsi="Cambria Math"/>
            <w:lang w:eastAsia="zh-CN"/>
          </w:rPr>
          <m:t xml:space="preserve">N=L ×M </m:t>
        </m:r>
      </m:oMath>
      <w:r w:rsidR="001C0616">
        <w:rPr>
          <w:rFonts w:eastAsia="等线"/>
          <w:lang w:eastAsia="zh-CN"/>
        </w:rPr>
        <w:t xml:space="preserve">as </w:t>
      </w:r>
      <w:r w:rsidR="001C0616" w:rsidRPr="001C0616">
        <w:rPr>
          <w:rFonts w:eastAsia="等线"/>
          <w:lang w:eastAsia="zh-CN"/>
        </w:rPr>
        <w:t>specified above</w:t>
      </w:r>
      <w:r>
        <w:rPr>
          <w:rFonts w:eastAsia="等线"/>
          <w:lang w:eastAsia="zh-CN"/>
        </w:rPr>
        <w:t xml:space="preserve">, </w:t>
      </w:r>
      <w:r w:rsidR="006E179E">
        <w:rPr>
          <w:rFonts w:eastAsia="等线"/>
          <w:lang w:eastAsia="zh-CN"/>
        </w:rPr>
        <w:t xml:space="preserve">and the number of beams </w:t>
      </w:r>
      <w:r w:rsidR="00A80B9F">
        <w:t>that meet the event condition is</w:t>
      </w:r>
      <w:r w:rsidR="006E179E">
        <w:rPr>
          <w:rFonts w:eastAsia="等线"/>
          <w:lang w:eastAsia="zh-CN"/>
        </w:rPr>
        <w:t xml:space="preserve"> K. </w:t>
      </w:r>
      <w:r w:rsidR="001C0616">
        <w:rPr>
          <w:rFonts w:eastAsia="等线"/>
          <w:lang w:eastAsia="zh-CN"/>
        </w:rPr>
        <w:t xml:space="preserve">Reporting up to N beams implies that the UE should report at maximum of L cells, with up to M beams per cell. </w:t>
      </w:r>
      <w:r w:rsidR="006E179E">
        <w:rPr>
          <w:rFonts w:eastAsia="等线"/>
          <w:lang w:eastAsia="zh-CN"/>
        </w:rPr>
        <w:t xml:space="preserve">There </w:t>
      </w:r>
      <w:r>
        <w:rPr>
          <w:rFonts w:eastAsia="等线"/>
          <w:lang w:eastAsia="zh-CN"/>
        </w:rPr>
        <w:t xml:space="preserve">are two cases </w:t>
      </w:r>
      <w:proofErr w:type="gramStart"/>
      <w:r>
        <w:rPr>
          <w:rFonts w:eastAsia="等线"/>
          <w:lang w:eastAsia="zh-CN"/>
        </w:rPr>
        <w:t>here:</w:t>
      </w:r>
      <w:r w:rsidRPr="00A80B9F">
        <w:rPr>
          <w:rFonts w:eastAsia="等线"/>
          <w:lang w:eastAsia="zh-CN"/>
        </w:rPr>
        <w:t>Case</w:t>
      </w:r>
      <w:proofErr w:type="gramEnd"/>
      <w:r w:rsidRPr="00A80B9F">
        <w:rPr>
          <w:rFonts w:eastAsia="等线"/>
          <w:lang w:eastAsia="zh-CN"/>
        </w:rPr>
        <w:t>-1: I</w:t>
      </w:r>
      <w:r w:rsidRPr="00A80B9F">
        <w:rPr>
          <w:rFonts w:eastAsia="等线" w:hint="eastAsia"/>
          <w:lang w:eastAsia="zh-CN"/>
        </w:rPr>
        <w:t>f</w:t>
      </w:r>
      <w:r w:rsidRPr="00A80B9F">
        <w:rPr>
          <w:rFonts w:eastAsia="等线"/>
          <w:lang w:eastAsia="zh-CN"/>
        </w:rPr>
        <w:t xml:space="preserve"> </w:t>
      </w:r>
      <w:r w:rsidR="006E179E" w:rsidRPr="00A80B9F">
        <w:rPr>
          <w:rFonts w:eastAsia="等线"/>
          <w:lang w:eastAsia="zh-CN"/>
        </w:rPr>
        <w:t>K</w:t>
      </w:r>
      <w:r w:rsidRPr="00A80B9F">
        <w:rPr>
          <w:rFonts w:eastAsia="等线"/>
          <w:lang w:eastAsia="zh-CN"/>
        </w:rPr>
        <w:t xml:space="preserve"> </w:t>
      </w:r>
      <w:r w:rsidR="006E179E" w:rsidRPr="00300902">
        <w:t xml:space="preserve">≥ </w:t>
      </w:r>
      <w:r w:rsidR="006E179E">
        <w:t xml:space="preserve">N, UE should report N beams. </w:t>
      </w:r>
      <w:r w:rsidR="00A80B9F">
        <w:t>This scenario poses no issues, as N serves as an upper limit on the number of reported beams.</w:t>
      </w:r>
    </w:p>
    <w:p w14:paraId="7124AA19" w14:textId="5D0CB1D7" w:rsidR="006E179E" w:rsidRPr="00A80B9F" w:rsidRDefault="006E179E" w:rsidP="00476214">
      <w:pPr>
        <w:pStyle w:val="afa"/>
        <w:numPr>
          <w:ilvl w:val="0"/>
          <w:numId w:val="41"/>
        </w:numPr>
        <w:overflowPunct/>
        <w:adjustRightInd/>
        <w:snapToGrid w:val="0"/>
        <w:ind w:firstLineChars="0"/>
        <w:textAlignment w:val="auto"/>
        <w:rPr>
          <w:rFonts w:eastAsia="等线"/>
          <w:lang w:eastAsia="zh-CN"/>
        </w:rPr>
      </w:pPr>
      <w:r w:rsidRPr="00A80B9F">
        <w:rPr>
          <w:rFonts w:eastAsia="等线" w:hint="eastAsia"/>
          <w:lang w:eastAsia="zh-CN"/>
        </w:rPr>
        <w:t>C</w:t>
      </w:r>
      <w:r w:rsidRPr="00A80B9F">
        <w:rPr>
          <w:rFonts w:eastAsia="等线"/>
          <w:lang w:eastAsia="zh-CN"/>
        </w:rPr>
        <w:t xml:space="preserve">ase-2: If K </w:t>
      </w:r>
      <w:r>
        <w:t xml:space="preserve">&lt; N, </w:t>
      </w:r>
      <w:r w:rsidR="00A80B9F">
        <w:t xml:space="preserve">there is a question of </w:t>
      </w:r>
      <w:r>
        <w:t xml:space="preserve">whether UE still need to report N beams or only K beams. If </w:t>
      </w:r>
      <w:r w:rsidR="00FC22E8">
        <w:t>UE still need to</w:t>
      </w:r>
      <w:r>
        <w:t xml:space="preserve"> report N beams, </w:t>
      </w:r>
      <w:r w:rsidR="00A80B9F">
        <w:t xml:space="preserve">the </w:t>
      </w:r>
      <w:r w:rsidR="00FC22E8">
        <w:t xml:space="preserve">MR MAC CE </w:t>
      </w:r>
      <w:r w:rsidR="00A80B9F">
        <w:t xml:space="preserve">will be </w:t>
      </w:r>
      <w:r w:rsidR="00FC22E8">
        <w:t>generated with fixed size, which</w:t>
      </w:r>
      <w:r w:rsidR="00F162B8">
        <w:t xml:space="preserve"> </w:t>
      </w:r>
      <w:r w:rsidR="00F162B8" w:rsidRPr="00F162B8">
        <w:t xml:space="preserve">seems to lose the flexibility benefit of using MAC </w:t>
      </w:r>
      <w:proofErr w:type="gramStart"/>
      <w:r w:rsidR="00F162B8" w:rsidRPr="00F162B8">
        <w:t>CE.</w:t>
      </w:r>
      <w:r w:rsidR="00FC22E8">
        <w:t>.</w:t>
      </w:r>
      <w:proofErr w:type="gramEnd"/>
      <w:r w:rsidR="00FC22E8">
        <w:t xml:space="preserve"> However, if UE </w:t>
      </w:r>
      <w:r w:rsidR="00A80B9F">
        <w:t>only</w:t>
      </w:r>
      <w:r w:rsidR="00FC22E8">
        <w:t xml:space="preserve"> report K beams</w:t>
      </w:r>
      <w:r w:rsidR="00A80B9F">
        <w:t xml:space="preserve"> (those that meet the event condition), </w:t>
      </w:r>
      <w:r w:rsidR="00FC22E8">
        <w:t xml:space="preserve">will </w:t>
      </w:r>
      <w:r w:rsidR="00A80B9F">
        <w:t>reduce</w:t>
      </w:r>
      <w:r w:rsidR="00FC22E8">
        <w:t xml:space="preserve"> the size of MAC CE compared with previous method</w:t>
      </w:r>
      <w:r w:rsidR="00A80B9F">
        <w:t>, and</w:t>
      </w:r>
      <w:r w:rsidR="00A80B9F" w:rsidRPr="00A80B9F">
        <w:t xml:space="preserve"> </w:t>
      </w:r>
      <w:r w:rsidR="00A80B9F">
        <w:t>thereby enhancing signalling efficiency. This approach takes advantage of the flexibility of MAC CE, optimizing signalling overhead by adjusting the report size according to the number of event-satisfied beams.</w:t>
      </w:r>
    </w:p>
    <w:p w14:paraId="03DDFB11" w14:textId="26C83D51" w:rsidR="00A80B9F" w:rsidRDefault="00A80B9F" w:rsidP="00476214">
      <w:pPr>
        <w:overflowPunct/>
        <w:adjustRightInd/>
        <w:snapToGrid w:val="0"/>
        <w:textAlignment w:val="auto"/>
        <w:rPr>
          <w:rFonts w:eastAsia="等线"/>
          <w:lang w:eastAsia="zh-CN"/>
        </w:rPr>
      </w:pPr>
      <w:r>
        <w:rPr>
          <w:rFonts w:eastAsia="等线"/>
          <w:lang w:eastAsia="zh-CN"/>
        </w:rPr>
        <w:t>Therefore, M</w:t>
      </w:r>
      <w:r w:rsidRPr="00A80B9F">
        <w:rPr>
          <w:rFonts w:eastAsia="等线"/>
          <w:lang w:eastAsia="zh-CN"/>
        </w:rPr>
        <w:t xml:space="preserve">R MAC CE </w:t>
      </w:r>
      <w:r>
        <w:rPr>
          <w:rFonts w:eastAsia="等线"/>
          <w:lang w:eastAsia="zh-CN"/>
        </w:rPr>
        <w:t>should</w:t>
      </w:r>
      <w:r w:rsidRPr="00A80B9F">
        <w:rPr>
          <w:rFonts w:eastAsia="等线"/>
          <w:lang w:eastAsia="zh-CN"/>
        </w:rPr>
        <w:t xml:space="preserve"> </w:t>
      </w:r>
      <w:r>
        <w:rPr>
          <w:rFonts w:eastAsia="等线"/>
          <w:lang w:eastAsia="zh-CN"/>
        </w:rPr>
        <w:t>only report</w:t>
      </w:r>
      <w:r w:rsidRPr="00A80B9F">
        <w:rPr>
          <w:rFonts w:eastAsia="等线"/>
          <w:lang w:eastAsia="zh-CN"/>
        </w:rPr>
        <w:t xml:space="preserve"> beam </w:t>
      </w:r>
      <w:r>
        <w:rPr>
          <w:rFonts w:eastAsia="等线"/>
          <w:lang w:eastAsia="zh-CN"/>
        </w:rPr>
        <w:t>which</w:t>
      </w:r>
      <w:r w:rsidRPr="00A80B9F">
        <w:rPr>
          <w:rFonts w:eastAsia="等线"/>
          <w:lang w:eastAsia="zh-CN"/>
        </w:rPr>
        <w:t xml:space="preserve"> satisfy the event</w:t>
      </w:r>
      <w:r>
        <w:rPr>
          <w:rFonts w:eastAsia="等线"/>
          <w:lang w:eastAsia="zh-CN"/>
        </w:rPr>
        <w:t xml:space="preserve"> condition.</w:t>
      </w:r>
    </w:p>
    <w:p w14:paraId="73C918D2" w14:textId="7D237132" w:rsidR="00A80B9F" w:rsidRDefault="008237E2" w:rsidP="00476214">
      <w:pPr>
        <w:overflowPunct/>
        <w:adjustRightInd/>
        <w:snapToGrid w:val="0"/>
        <w:spacing w:line="360" w:lineRule="auto"/>
        <w:textAlignment w:val="auto"/>
        <w:rPr>
          <w:rFonts w:eastAsia="等线"/>
          <w:b/>
          <w:lang w:eastAsia="zh-CN"/>
        </w:rPr>
      </w:pPr>
      <w:r w:rsidRPr="008237E2">
        <w:rPr>
          <w:rFonts w:eastAsia="等线" w:hint="eastAsia"/>
          <w:b/>
          <w:lang w:eastAsia="zh-CN"/>
        </w:rPr>
        <w:t>P</w:t>
      </w:r>
      <w:r w:rsidRPr="008237E2">
        <w:rPr>
          <w:rFonts w:eastAsia="等线"/>
          <w:b/>
          <w:lang w:eastAsia="zh-CN"/>
        </w:rPr>
        <w:t>roposal 5: M</w:t>
      </w:r>
      <w:r w:rsidR="004607C0">
        <w:rPr>
          <w:rFonts w:eastAsia="等线"/>
          <w:b/>
          <w:lang w:eastAsia="zh-CN"/>
        </w:rPr>
        <w:t xml:space="preserve">easurement </w:t>
      </w:r>
      <w:r w:rsidRPr="008237E2">
        <w:rPr>
          <w:rFonts w:eastAsia="等线"/>
          <w:b/>
          <w:lang w:eastAsia="zh-CN"/>
        </w:rPr>
        <w:t>R</w:t>
      </w:r>
      <w:r w:rsidR="004607C0">
        <w:rPr>
          <w:rFonts w:eastAsia="等线"/>
          <w:b/>
          <w:lang w:eastAsia="zh-CN"/>
        </w:rPr>
        <w:t>eport</w:t>
      </w:r>
      <w:r w:rsidRPr="008237E2">
        <w:rPr>
          <w:rFonts w:eastAsia="等线"/>
          <w:b/>
          <w:lang w:eastAsia="zh-CN"/>
        </w:rPr>
        <w:t xml:space="preserve"> MAC CE can include up to </w:t>
      </w:r>
      <w:r>
        <w:rPr>
          <w:rFonts w:eastAsia="等线"/>
          <w:b/>
          <w:lang w:eastAsia="zh-CN"/>
        </w:rPr>
        <w:t>K</w:t>
      </w:r>
      <w:r w:rsidRPr="008237E2">
        <w:rPr>
          <w:rFonts w:eastAsia="等线"/>
          <w:b/>
          <w:lang w:eastAsia="zh-CN"/>
        </w:rPr>
        <w:t xml:space="preserve"> beams which should satisfy the event, where </w:t>
      </w:r>
      <w:r>
        <w:rPr>
          <w:rFonts w:eastAsia="等线"/>
          <w:b/>
          <w:lang w:eastAsia="zh-CN"/>
        </w:rPr>
        <w:t>K</w:t>
      </w:r>
      <w:r w:rsidRPr="008237E2">
        <w:rPr>
          <w:rFonts w:eastAsia="等线"/>
          <w:b/>
          <w:lang w:eastAsia="zh-CN"/>
        </w:rPr>
        <w:t xml:space="preserve"> is configurable by NW.</w:t>
      </w:r>
    </w:p>
    <w:p w14:paraId="2A324D64" w14:textId="0B489529" w:rsidR="00C926CE" w:rsidRPr="00F867D8" w:rsidRDefault="00F867D8" w:rsidP="00F867D8">
      <w:pPr>
        <w:pStyle w:val="4"/>
        <w:rPr>
          <w:rFonts w:eastAsia="宋体"/>
          <w:lang w:eastAsia="zh-CN"/>
        </w:rPr>
      </w:pPr>
      <w:r>
        <w:rPr>
          <w:rFonts w:eastAsia="宋体"/>
          <w:lang w:eastAsia="zh-CN"/>
        </w:rPr>
        <w:t>2.1.1.2</w:t>
      </w:r>
      <w:r>
        <w:rPr>
          <w:rFonts w:eastAsia="宋体"/>
          <w:lang w:eastAsia="zh-CN"/>
        </w:rPr>
        <w:tab/>
      </w:r>
      <w:r w:rsidR="00C926CE" w:rsidRPr="00F867D8">
        <w:rPr>
          <w:rFonts w:eastAsia="宋体"/>
          <w:lang w:eastAsia="zh-CN"/>
        </w:rPr>
        <w:t>Serving beams</w:t>
      </w:r>
    </w:p>
    <w:p w14:paraId="4F9670E9" w14:textId="77777777" w:rsidR="001B0982" w:rsidRDefault="00C926CE" w:rsidP="00476214">
      <w:pPr>
        <w:overflowPunct/>
        <w:adjustRightInd/>
        <w:snapToGrid w:val="0"/>
        <w:textAlignment w:val="auto"/>
      </w:pPr>
      <w:r>
        <w:t>For serving cell</w:t>
      </w:r>
      <w:r w:rsidR="00184517" w:rsidRPr="00184517">
        <w:t xml:space="preserve"> </w:t>
      </w:r>
      <w:r w:rsidR="00184517">
        <w:t>scenario, it is essential to discuss whether the serving cell should be included in the measurement report.</w:t>
      </w:r>
      <w:r w:rsidR="00E930AF">
        <w:t xml:space="preserve"> In </w:t>
      </w:r>
      <w:r w:rsidR="00184517">
        <w:t xml:space="preserve">legacy </w:t>
      </w:r>
      <w:r w:rsidR="00E930AF">
        <w:t xml:space="preserve">R18 LTM, the serving cell can be </w:t>
      </w:r>
      <w:r w:rsidR="00184517">
        <w:t>added</w:t>
      </w:r>
      <w:r w:rsidR="00E930AF">
        <w:t xml:space="preserve"> into a candidate configuration for subsequent cell switch. In </w:t>
      </w:r>
      <w:r w:rsidR="00184517">
        <w:t>such</w:t>
      </w:r>
      <w:r w:rsidR="00E930AF">
        <w:t xml:space="preserve"> case</w:t>
      </w:r>
      <w:r w:rsidR="00184517">
        <w:t>s</w:t>
      </w:r>
      <w:r w:rsidR="00E930AF">
        <w:t xml:space="preserve">, the </w:t>
      </w:r>
      <w:r>
        <w:t xml:space="preserve">network can configure the UE to </w:t>
      </w:r>
      <w:r w:rsidR="00E930AF">
        <w:t xml:space="preserve">measure the </w:t>
      </w:r>
      <w:r w:rsidR="00184517">
        <w:t>beams of the serving cell and include them in the event-triggered L1 measurement report.</w:t>
      </w:r>
      <w:r w:rsidR="00E930AF">
        <w:t xml:space="preserve"> </w:t>
      </w:r>
      <w:r w:rsidR="00184517">
        <w:t xml:space="preserve">This approach aligns with the existing R18 LTM configuration and offers no apparent drawbacks, thus supporting to reuse it. The maximum number of beams </w:t>
      </w:r>
      <w:r w:rsidR="001B0982">
        <w:t xml:space="preserve">that can be reported </w:t>
      </w:r>
      <w:r w:rsidR="00184517">
        <w:t xml:space="preserve">per cell is 4, </w:t>
      </w:r>
      <w:r w:rsidR="001B0982">
        <w:t>hence, up to four beams from the serving cell should be included in the report.</w:t>
      </w:r>
    </w:p>
    <w:p w14:paraId="7AFCC39E" w14:textId="6DC55CD4" w:rsidR="00184517" w:rsidRPr="001B0982" w:rsidRDefault="00184517" w:rsidP="00476214">
      <w:pPr>
        <w:overflowPunct/>
        <w:adjustRightInd/>
        <w:snapToGrid w:val="0"/>
        <w:textAlignment w:val="auto"/>
        <w:rPr>
          <w:rFonts w:eastAsia="等线"/>
          <w:b/>
          <w:lang w:eastAsia="zh-CN"/>
        </w:rPr>
      </w:pPr>
      <w:r w:rsidRPr="001B0982">
        <w:rPr>
          <w:rFonts w:eastAsia="等线"/>
          <w:b/>
          <w:lang w:eastAsia="zh-CN"/>
        </w:rPr>
        <w:t>Proposal 6: Multiple serving beams can be reported in the measurement</w:t>
      </w:r>
      <w:r w:rsidR="00B821A8">
        <w:rPr>
          <w:rFonts w:eastAsia="等线"/>
          <w:b/>
          <w:lang w:eastAsia="zh-CN"/>
        </w:rPr>
        <w:t xml:space="preserve"> report MAC CE</w:t>
      </w:r>
      <w:r w:rsidR="001B0982" w:rsidRPr="001B0982">
        <w:rPr>
          <w:b/>
        </w:rPr>
        <w:t>.</w:t>
      </w:r>
    </w:p>
    <w:p w14:paraId="07519C9F" w14:textId="7FC7A3D9" w:rsidR="00AF4EB3" w:rsidRDefault="00AF4EB3" w:rsidP="00AF4EB3">
      <w:pPr>
        <w:pStyle w:val="3"/>
        <w:rPr>
          <w:rFonts w:eastAsia="等线"/>
          <w:lang w:val="en-US" w:eastAsia="zh-CN"/>
        </w:rPr>
      </w:pPr>
      <w:r>
        <w:rPr>
          <w:rFonts w:eastAsia="等线" w:hint="eastAsia"/>
          <w:lang w:val="en-US" w:eastAsia="zh-CN"/>
        </w:rPr>
        <w:t>2</w:t>
      </w:r>
      <w:r>
        <w:rPr>
          <w:rFonts w:eastAsia="等线"/>
          <w:lang w:val="en-US" w:eastAsia="zh-CN"/>
        </w:rPr>
        <w:t>.2.</w:t>
      </w:r>
      <w:r w:rsidR="00071308">
        <w:rPr>
          <w:rFonts w:eastAsia="等线"/>
          <w:lang w:val="en-US" w:eastAsia="zh-CN"/>
        </w:rPr>
        <w:t>2</w:t>
      </w:r>
      <w:r>
        <w:rPr>
          <w:rFonts w:eastAsia="等线"/>
          <w:lang w:val="en-US" w:eastAsia="zh-CN"/>
        </w:rPr>
        <w:tab/>
        <w:t>Transmitted MAC CE</w:t>
      </w:r>
    </w:p>
    <w:p w14:paraId="3C41CA83" w14:textId="3BB60F41" w:rsidR="00766BCB" w:rsidRDefault="00570D7D" w:rsidP="00AF4EB3">
      <w:pPr>
        <w:rPr>
          <w:rFonts w:eastAsia="等线"/>
          <w:lang w:eastAsia="zh-CN"/>
        </w:rPr>
      </w:pPr>
      <w:r>
        <w:rPr>
          <w:rFonts w:eastAsia="等线"/>
          <w:lang w:eastAsia="zh-CN"/>
        </w:rPr>
        <w:t xml:space="preserve">According the agreements in previous meeting, </w:t>
      </w:r>
      <w:r w:rsidR="00986E08">
        <w:rPr>
          <w:rFonts w:eastAsia="等线"/>
          <w:lang w:eastAsia="zh-CN"/>
        </w:rPr>
        <w:t xml:space="preserve">RAN2 </w:t>
      </w:r>
      <w:r>
        <w:rPr>
          <w:rFonts w:eastAsia="等线"/>
          <w:lang w:eastAsia="zh-CN"/>
        </w:rPr>
        <w:t xml:space="preserve">has already </w:t>
      </w:r>
      <w:r w:rsidR="00986E08">
        <w:rPr>
          <w:rFonts w:eastAsia="等线"/>
          <w:lang w:eastAsia="zh-CN"/>
        </w:rPr>
        <w:t>agree</w:t>
      </w:r>
      <w:r>
        <w:rPr>
          <w:rFonts w:eastAsia="等线"/>
          <w:lang w:eastAsia="zh-CN"/>
        </w:rPr>
        <w:t>d</w:t>
      </w:r>
      <w:r w:rsidR="00986E08">
        <w:rPr>
          <w:rFonts w:eastAsia="等线"/>
          <w:lang w:eastAsia="zh-CN"/>
        </w:rPr>
        <w:t xml:space="preserve"> to use MAC CE</w:t>
      </w:r>
      <w:r>
        <w:rPr>
          <w:rFonts w:eastAsia="等线"/>
          <w:lang w:eastAsia="zh-CN"/>
        </w:rPr>
        <w:t xml:space="preserve">. </w:t>
      </w:r>
      <w:r w:rsidR="00A024C7" w:rsidRPr="00A024C7">
        <w:rPr>
          <w:rFonts w:eastAsia="等线"/>
          <w:lang w:eastAsia="zh-CN"/>
        </w:rPr>
        <w:t xml:space="preserve">The LTM </w:t>
      </w:r>
      <w:r w:rsidR="00F43954">
        <w:rPr>
          <w:rFonts w:eastAsia="等线"/>
          <w:lang w:eastAsia="zh-CN"/>
        </w:rPr>
        <w:t xml:space="preserve">MR can be applied </w:t>
      </w:r>
      <w:r w:rsidR="00766BCB">
        <w:rPr>
          <w:rFonts w:eastAsia="等线"/>
          <w:lang w:eastAsia="zh-CN"/>
        </w:rPr>
        <w:t>to</w:t>
      </w:r>
      <w:r w:rsidR="00F43954">
        <w:rPr>
          <w:rFonts w:eastAsia="等线"/>
          <w:lang w:eastAsia="zh-CN"/>
        </w:rPr>
        <w:t xml:space="preserve"> both SSB and CSI-RS in multiple candidate cells, thus </w:t>
      </w:r>
      <w:r w:rsidR="00113EBB">
        <w:rPr>
          <w:rFonts w:eastAsia="等线"/>
          <w:lang w:eastAsia="zh-CN"/>
        </w:rPr>
        <w:t>i</w:t>
      </w:r>
      <w:r w:rsidR="00766BCB">
        <w:t>t is essential to discuss the details of the reporting format for the MAC CE</w:t>
      </w:r>
      <w:r w:rsidR="00F43954">
        <w:rPr>
          <w:rFonts w:eastAsia="等线"/>
          <w:lang w:eastAsia="zh-CN"/>
        </w:rPr>
        <w:t xml:space="preserve"> at </w:t>
      </w:r>
      <w:r w:rsidR="00785BF3">
        <w:rPr>
          <w:rFonts w:eastAsia="等线"/>
          <w:lang w:eastAsia="zh-CN"/>
        </w:rPr>
        <w:t>first</w:t>
      </w:r>
      <w:r w:rsidR="00F43954">
        <w:rPr>
          <w:rFonts w:eastAsia="等线"/>
          <w:lang w:eastAsia="zh-CN"/>
        </w:rPr>
        <w:t xml:space="preserve">. </w:t>
      </w:r>
      <w:r w:rsidR="000D4CA3">
        <w:t xml:space="preserve">Since </w:t>
      </w:r>
      <w:r w:rsidR="00766BCB">
        <w:t xml:space="preserve">the UL grant may be limited, </w:t>
      </w:r>
      <w:r w:rsidR="00183DE8">
        <w:t>it may not be possible to include the entire set of measurement reports within a single UL grant.</w:t>
      </w:r>
      <w:r w:rsidR="00183DE8" w:rsidRPr="00183DE8">
        <w:t xml:space="preserve"> </w:t>
      </w:r>
      <w:r w:rsidR="00183DE8">
        <w:t>Therefore, a</w:t>
      </w:r>
      <w:r w:rsidR="000D4CA3">
        <w:t xml:space="preserve"> part of </w:t>
      </w:r>
      <w:r w:rsidR="00183DE8">
        <w:t>the reports can be transmitted within the current UL grant</w:t>
      </w:r>
      <w:r w:rsidR="00183DE8" w:rsidRPr="00183DE8">
        <w:t xml:space="preserve"> </w:t>
      </w:r>
      <w:r w:rsidR="00183DE8">
        <w:t>while the remainder can be deferred to a subsequent UL grant. Thus, it would be beneficial to consider the introduction of a truncated MAC CE, which would allow for</w:t>
      </w:r>
      <w:r w:rsidR="00766BCB" w:rsidRPr="00AF4EB3">
        <w:rPr>
          <w:rFonts w:eastAsia="等线"/>
          <w:lang w:eastAsia="zh-CN"/>
        </w:rPr>
        <w:t xml:space="preserve"> </w:t>
      </w:r>
      <w:r w:rsidR="00183DE8">
        <w:rPr>
          <w:rFonts w:eastAsia="等线"/>
          <w:lang w:eastAsia="zh-CN"/>
        </w:rPr>
        <w:t>m</w:t>
      </w:r>
      <w:r w:rsidR="000D4CA3">
        <w:rPr>
          <w:rFonts w:eastAsia="等线"/>
          <w:lang w:eastAsia="zh-CN"/>
        </w:rPr>
        <w:t xml:space="preserve">easurement reports can be transmitted separately </w:t>
      </w:r>
      <w:r w:rsidR="00183DE8">
        <w:t>across</w:t>
      </w:r>
      <w:r w:rsidR="000D4CA3">
        <w:rPr>
          <w:rFonts w:eastAsia="等线"/>
          <w:lang w:eastAsia="zh-CN"/>
        </w:rPr>
        <w:t xml:space="preserve"> different MAC CE. </w:t>
      </w:r>
    </w:p>
    <w:p w14:paraId="69C25AF0" w14:textId="6092A8A6" w:rsidR="00AF4EB3" w:rsidRPr="00766BCB" w:rsidRDefault="00AF4EB3" w:rsidP="00AF4EB3">
      <w:pPr>
        <w:rPr>
          <w:rFonts w:eastAsia="等线"/>
          <w:b/>
          <w:lang w:eastAsia="zh-CN"/>
        </w:rPr>
      </w:pPr>
      <w:r w:rsidRPr="00766BCB">
        <w:rPr>
          <w:rFonts w:eastAsia="等线"/>
          <w:b/>
          <w:lang w:eastAsia="zh-CN"/>
        </w:rPr>
        <w:t>Proposal</w:t>
      </w:r>
      <w:r w:rsidR="0061386A">
        <w:rPr>
          <w:rFonts w:eastAsia="等线"/>
          <w:b/>
          <w:lang w:eastAsia="zh-CN"/>
        </w:rPr>
        <w:t xml:space="preserve"> </w:t>
      </w:r>
      <w:r w:rsidR="00215BF1">
        <w:rPr>
          <w:rFonts w:eastAsia="等线"/>
          <w:b/>
          <w:lang w:eastAsia="zh-CN"/>
        </w:rPr>
        <w:t>7</w:t>
      </w:r>
      <w:r w:rsidRPr="00766BCB">
        <w:rPr>
          <w:rFonts w:eastAsia="等线"/>
          <w:b/>
          <w:lang w:eastAsia="zh-CN"/>
        </w:rPr>
        <w:t xml:space="preserve">: Support </w:t>
      </w:r>
      <w:r w:rsidR="00516C06">
        <w:rPr>
          <w:rFonts w:eastAsia="等线"/>
          <w:b/>
          <w:lang w:eastAsia="zh-CN"/>
        </w:rPr>
        <w:t xml:space="preserve">the </w:t>
      </w:r>
      <w:r w:rsidR="0050045B">
        <w:rPr>
          <w:rFonts w:eastAsia="等线"/>
          <w:b/>
          <w:lang w:eastAsia="zh-CN"/>
        </w:rPr>
        <w:t>truncated</w:t>
      </w:r>
      <w:r w:rsidR="00C064F5">
        <w:rPr>
          <w:rFonts w:eastAsia="等线"/>
          <w:b/>
          <w:lang w:eastAsia="zh-CN"/>
        </w:rPr>
        <w:t xml:space="preserve"> </w:t>
      </w:r>
      <w:r w:rsidR="00BC1F18">
        <w:rPr>
          <w:rFonts w:eastAsia="等线"/>
          <w:b/>
          <w:lang w:eastAsia="zh-CN"/>
        </w:rPr>
        <w:t>measurement report</w:t>
      </w:r>
      <w:r w:rsidR="0050045B">
        <w:rPr>
          <w:rFonts w:eastAsia="等线"/>
          <w:b/>
          <w:lang w:eastAsia="zh-CN"/>
        </w:rPr>
        <w:t xml:space="preserve"> MAC CE</w:t>
      </w:r>
      <w:r w:rsidR="000D4CA3">
        <w:rPr>
          <w:rFonts w:eastAsia="等线"/>
          <w:b/>
          <w:lang w:eastAsia="zh-CN"/>
        </w:rPr>
        <w:t>.</w:t>
      </w:r>
    </w:p>
    <w:p w14:paraId="54B6B17E" w14:textId="03456B23" w:rsidR="00785BF3" w:rsidRPr="00BB1DE5" w:rsidRDefault="00785BF3" w:rsidP="00AF4EB3">
      <w:pPr>
        <w:rPr>
          <w:rFonts w:eastAsia="等线"/>
          <w:lang w:eastAsia="zh-CN"/>
        </w:rPr>
      </w:pPr>
      <w:r>
        <w:rPr>
          <w:rFonts w:eastAsia="等线"/>
          <w:lang w:eastAsia="zh-CN"/>
        </w:rPr>
        <w:lastRenderedPageBreak/>
        <w:t xml:space="preserve">Moreover, </w:t>
      </w:r>
      <w:r>
        <w:rPr>
          <w:lang w:eastAsia="zh-CN"/>
        </w:rPr>
        <w:t xml:space="preserve">it is </w:t>
      </w:r>
      <w:r w:rsidR="00766BCB">
        <w:rPr>
          <w:lang w:eastAsia="zh-CN"/>
        </w:rPr>
        <w:t>feasible</w:t>
      </w:r>
      <w:r>
        <w:rPr>
          <w:lang w:eastAsia="zh-CN"/>
        </w:rPr>
        <w:t xml:space="preserve"> that</w:t>
      </w:r>
      <w:r w:rsidRPr="00EF618E">
        <w:rPr>
          <w:lang w:eastAsia="zh-CN"/>
        </w:rPr>
        <w:t xml:space="preserve"> </w:t>
      </w:r>
      <w:r>
        <w:rPr>
          <w:lang w:eastAsia="zh-CN"/>
        </w:rPr>
        <w:t xml:space="preserve">multiple </w:t>
      </w:r>
      <w:r w:rsidRPr="00EF618E">
        <w:rPr>
          <w:lang w:eastAsia="zh-CN"/>
        </w:rPr>
        <w:t xml:space="preserve">event triggering conditions </w:t>
      </w:r>
      <w:r>
        <w:rPr>
          <w:lang w:eastAsia="zh-CN"/>
        </w:rPr>
        <w:t xml:space="preserve">are met </w:t>
      </w:r>
      <w:r w:rsidRPr="00EF618E">
        <w:rPr>
          <w:lang w:eastAsia="zh-CN"/>
        </w:rPr>
        <w:t xml:space="preserve">within the </w:t>
      </w:r>
      <w:r>
        <w:rPr>
          <w:lang w:eastAsia="zh-CN"/>
        </w:rPr>
        <w:t xml:space="preserve">period of TTT </w:t>
      </w:r>
      <w:r w:rsidRPr="00785BF3">
        <w:rPr>
          <w:lang w:eastAsia="zh-CN"/>
        </w:rPr>
        <w:t>simultaneously.</w:t>
      </w:r>
      <w:r w:rsidRPr="00EF618E">
        <w:rPr>
          <w:lang w:eastAsia="zh-CN"/>
        </w:rPr>
        <w:t xml:space="preserve"> </w:t>
      </w:r>
      <w:r w:rsidR="00766BCB">
        <w:rPr>
          <w:lang w:eastAsia="zh-CN"/>
        </w:rPr>
        <w:t>I</w:t>
      </w:r>
      <w:r w:rsidR="00766BCB">
        <w:t xml:space="preserve">n such cases, generating a separate measurement report for each event will lead to </w:t>
      </w:r>
      <w:r w:rsidR="00113EBB" w:rsidRPr="00113EBB">
        <w:t xml:space="preserve">frequent triggering of SR for MR MAC </w:t>
      </w:r>
      <w:proofErr w:type="gramStart"/>
      <w:r w:rsidR="00113EBB" w:rsidRPr="00113EBB">
        <w:t>CE.</w:t>
      </w:r>
      <w:r w:rsidR="00766BCB">
        <w:t>.</w:t>
      </w:r>
      <w:proofErr w:type="gramEnd"/>
      <w:r w:rsidR="00766BCB" w:rsidRPr="00766BCB">
        <w:t xml:space="preserve"> </w:t>
      </w:r>
      <w:r w:rsidR="00766BCB">
        <w:t xml:space="preserve">Therefore, only one </w:t>
      </w:r>
      <w:r w:rsidR="00986E08">
        <w:t>MAC CE</w:t>
      </w:r>
      <w:r w:rsidR="00766BCB">
        <w:t xml:space="preserve"> should be </w:t>
      </w:r>
      <w:r w:rsidR="00986E08">
        <w:t>transmitted</w:t>
      </w:r>
      <w:r w:rsidR="00986E08" w:rsidRPr="00EF618E">
        <w:rPr>
          <w:lang w:eastAsia="zh-CN"/>
        </w:rPr>
        <w:t xml:space="preserve"> </w:t>
      </w:r>
      <w:r w:rsidRPr="00EF618E">
        <w:rPr>
          <w:lang w:eastAsia="zh-CN"/>
        </w:rPr>
        <w:t>at this time. This measurement report can carry all measurement results and triggering event information</w:t>
      </w:r>
      <w:r w:rsidR="00BB1DE5">
        <w:rPr>
          <w:lang w:eastAsia="zh-CN"/>
        </w:rPr>
        <w:t xml:space="preserve"> to save the signalling overhead.</w:t>
      </w:r>
      <w:r w:rsidR="00A2191D">
        <w:rPr>
          <w:lang w:eastAsia="zh-CN"/>
        </w:rPr>
        <w:t xml:space="preserve"> </w:t>
      </w:r>
    </w:p>
    <w:p w14:paraId="46038413" w14:textId="35F48BAF" w:rsidR="00AF4EB3" w:rsidRDefault="00AF4EB3" w:rsidP="00AF4EB3">
      <w:pPr>
        <w:rPr>
          <w:rFonts w:eastAsia="等线"/>
          <w:b/>
          <w:lang w:eastAsia="zh-CN"/>
        </w:rPr>
      </w:pPr>
      <w:r w:rsidRPr="00766BCB">
        <w:rPr>
          <w:rFonts w:eastAsia="等线"/>
          <w:b/>
          <w:lang w:eastAsia="zh-CN"/>
        </w:rPr>
        <w:t>Proposal</w:t>
      </w:r>
      <w:r w:rsidR="0061386A">
        <w:rPr>
          <w:rFonts w:eastAsia="等线"/>
          <w:b/>
          <w:lang w:eastAsia="zh-CN"/>
        </w:rPr>
        <w:t xml:space="preserve"> </w:t>
      </w:r>
      <w:r w:rsidR="00215BF1">
        <w:rPr>
          <w:rFonts w:eastAsia="等线"/>
          <w:b/>
          <w:lang w:eastAsia="zh-CN"/>
        </w:rPr>
        <w:t>8</w:t>
      </w:r>
      <w:r w:rsidRPr="00766BCB">
        <w:rPr>
          <w:rFonts w:eastAsia="等线"/>
          <w:b/>
          <w:lang w:eastAsia="zh-CN"/>
        </w:rPr>
        <w:t xml:space="preserve">: </w:t>
      </w:r>
      <w:r w:rsidR="00766BCB" w:rsidRPr="00766BCB">
        <w:rPr>
          <w:rFonts w:eastAsia="等线"/>
          <w:b/>
          <w:lang w:eastAsia="zh-CN"/>
        </w:rPr>
        <w:t>When multiple events are triggered simultaneously, they can be reported within a single MR MAC CE.</w:t>
      </w:r>
    </w:p>
    <w:p w14:paraId="5A08F4A2" w14:textId="5478617F" w:rsidR="00744AFF" w:rsidRDefault="00255738" w:rsidP="00AF4EB3">
      <w:pPr>
        <w:rPr>
          <w:rFonts w:eastAsia="等线"/>
          <w:bCs/>
          <w:lang w:eastAsia="zh-CN"/>
        </w:rPr>
      </w:pPr>
      <w:r w:rsidRPr="00255738">
        <w:rPr>
          <w:rFonts w:eastAsia="等线"/>
          <w:bCs/>
          <w:lang w:eastAsia="zh-CN"/>
        </w:rPr>
        <w:t xml:space="preserve">When the UE sends a </w:t>
      </w:r>
      <w:r>
        <w:rPr>
          <w:rFonts w:eastAsia="等线"/>
          <w:bCs/>
          <w:lang w:eastAsia="zh-CN"/>
        </w:rPr>
        <w:t>measurement</w:t>
      </w:r>
      <w:r w:rsidRPr="00255738">
        <w:rPr>
          <w:rFonts w:eastAsia="等线"/>
          <w:bCs/>
          <w:lang w:eastAsia="zh-CN"/>
        </w:rPr>
        <w:t xml:space="preserve"> report to the </w:t>
      </w:r>
      <w:proofErr w:type="spellStart"/>
      <w:r w:rsidRPr="00255738">
        <w:rPr>
          <w:rFonts w:eastAsia="等线"/>
          <w:bCs/>
          <w:lang w:eastAsia="zh-CN"/>
        </w:rPr>
        <w:t>gNB</w:t>
      </w:r>
      <w:proofErr w:type="spellEnd"/>
      <w:r w:rsidRPr="00255738">
        <w:rPr>
          <w:rFonts w:eastAsia="等线"/>
          <w:bCs/>
          <w:lang w:eastAsia="zh-CN"/>
        </w:rPr>
        <w:t xml:space="preserve"> triggered by an event, </w:t>
      </w:r>
      <w:r w:rsidR="00744AFF">
        <w:t xml:space="preserve">there may be cases where the </w:t>
      </w:r>
      <w:proofErr w:type="spellStart"/>
      <w:r w:rsidR="00744AFF">
        <w:t>gNB</w:t>
      </w:r>
      <w:proofErr w:type="spellEnd"/>
      <w:r w:rsidR="00744AFF">
        <w:t xml:space="preserve"> does not make a handover decision after receiving the report.</w:t>
      </w:r>
      <w:r w:rsidR="00744AFF" w:rsidRPr="00744AFF">
        <w:t xml:space="preserve"> </w:t>
      </w:r>
      <w:r w:rsidR="00744AFF">
        <w:t xml:space="preserve">In such scenarios, the conditions that triggered the measurement report (MR) may persist, leading to the transmission of reports with identical measurement results frequently. </w:t>
      </w:r>
      <w:r w:rsidR="00551E5C">
        <w:rPr>
          <w:rFonts w:eastAsia="等线"/>
          <w:bCs/>
          <w:lang w:eastAsia="zh-CN"/>
        </w:rPr>
        <w:t xml:space="preserve">For instance, </w:t>
      </w:r>
      <w:r w:rsidR="00744AFF">
        <w:t>for example, if a resource set is configured to trigger the LTM3 event at a high threshold value</w:t>
      </w:r>
      <w:r w:rsidR="00744AFF">
        <w:rPr>
          <w:rFonts w:eastAsia="等线"/>
          <w:bCs/>
          <w:lang w:eastAsia="zh-CN"/>
        </w:rPr>
        <w:t xml:space="preserve">, </w:t>
      </w:r>
      <w:r w:rsidR="00551E5C">
        <w:rPr>
          <w:rFonts w:eastAsia="等线"/>
          <w:bCs/>
          <w:lang w:eastAsia="zh-CN"/>
        </w:rPr>
        <w:t xml:space="preserve">and then </w:t>
      </w:r>
      <w:r w:rsidR="00744AFF">
        <w:t>and the same resource set triggers the LTM3 event at a lower threshold</w:t>
      </w:r>
      <w:r w:rsidR="00744AFF">
        <w:rPr>
          <w:rFonts w:eastAsia="等线"/>
          <w:bCs/>
          <w:lang w:eastAsia="zh-CN"/>
        </w:rPr>
        <w:t xml:space="preserve"> a bit later</w:t>
      </w:r>
      <w:r w:rsidR="00551E5C">
        <w:rPr>
          <w:rFonts w:eastAsia="等线"/>
          <w:bCs/>
          <w:lang w:eastAsia="zh-CN"/>
        </w:rPr>
        <w:t xml:space="preserve">, </w:t>
      </w:r>
      <w:r w:rsidR="00744AFF">
        <w:t>the MR may contain the same RS with the same RSRP results.</w:t>
      </w:r>
    </w:p>
    <w:p w14:paraId="6CF79381" w14:textId="55354820" w:rsidR="00D81711" w:rsidRDefault="00255738" w:rsidP="00AF4EB3">
      <w:pPr>
        <w:rPr>
          <w:rFonts w:eastAsia="等线"/>
          <w:bCs/>
          <w:lang w:eastAsia="zh-CN"/>
        </w:rPr>
      </w:pPr>
      <w:r w:rsidRPr="00255738">
        <w:rPr>
          <w:rFonts w:eastAsia="等线"/>
          <w:bCs/>
          <w:lang w:eastAsia="zh-CN"/>
        </w:rPr>
        <w:t>In the current framework</w:t>
      </w:r>
      <w:r w:rsidR="00744AFF">
        <w:rPr>
          <w:rFonts w:eastAsia="等线"/>
          <w:bCs/>
          <w:lang w:eastAsia="zh-CN"/>
        </w:rPr>
        <w:t>,</w:t>
      </w:r>
      <w:r w:rsidRPr="00255738">
        <w:rPr>
          <w:rFonts w:eastAsia="等线"/>
          <w:bCs/>
          <w:lang w:eastAsia="zh-CN"/>
        </w:rPr>
        <w:t xml:space="preserve"> </w:t>
      </w:r>
      <w:r w:rsidR="00744AFF">
        <w:t>this situation can result in the transmission of two MRs with the same contents, which do not provide any additional information to the network but contribute to unnecessary signalling overhead.</w:t>
      </w:r>
      <w:r w:rsidR="00744AFF">
        <w:rPr>
          <w:rFonts w:eastAsia="等线"/>
          <w:bCs/>
          <w:lang w:eastAsia="zh-CN"/>
        </w:rPr>
        <w:t xml:space="preserve"> Therefore, we should introduce a new prohibit timer to prevent the frequent transmission of the MR MAC CE.</w:t>
      </w:r>
    </w:p>
    <w:p w14:paraId="0CBC75C0" w14:textId="3FBCDCCD" w:rsidR="00B93F4B" w:rsidRDefault="00B93F4B" w:rsidP="00AF4EB3">
      <w:pPr>
        <w:rPr>
          <w:rFonts w:eastAsia="等线"/>
          <w:bCs/>
          <w:highlight w:val="yellow"/>
          <w:lang w:eastAsia="zh-CN"/>
        </w:rPr>
      </w:pPr>
      <w:r>
        <w:rPr>
          <w:rFonts w:eastAsia="等线"/>
          <w:bCs/>
          <w:noProof/>
          <w:lang w:eastAsia="zh-CN"/>
        </w:rPr>
        <mc:AlternateContent>
          <mc:Choice Requires="wps">
            <w:drawing>
              <wp:anchor distT="0" distB="0" distL="114300" distR="114300" simplePos="0" relativeHeight="251734016" behindDoc="0" locked="0" layoutInCell="1" allowOverlap="1" wp14:anchorId="27B9C086" wp14:editId="4FAA675F">
                <wp:simplePos x="0" y="0"/>
                <wp:positionH relativeFrom="column">
                  <wp:posOffset>2337757</wp:posOffset>
                </wp:positionH>
                <wp:positionV relativeFrom="paragraph">
                  <wp:posOffset>116903</wp:posOffset>
                </wp:positionV>
                <wp:extent cx="80080" cy="1050360"/>
                <wp:effectExtent l="0" t="8890" r="25400" b="101600"/>
                <wp:wrapNone/>
                <wp:docPr id="12" name="左大括号 12"/>
                <wp:cNvGraphicFramePr/>
                <a:graphic xmlns:a="http://schemas.openxmlformats.org/drawingml/2006/main">
                  <a:graphicData uri="http://schemas.microsoft.com/office/word/2010/wordprocessingShape">
                    <wps:wsp>
                      <wps:cNvSpPr/>
                      <wps:spPr>
                        <a:xfrm rot="16200000">
                          <a:off x="0" y="0"/>
                          <a:ext cx="80080" cy="1050360"/>
                        </a:xfrm>
                        <a:prstGeom prst="leftBrace">
                          <a:avLst>
                            <a:gd name="adj1" fmla="val 29104"/>
                            <a:gd name="adj2" fmla="val 5000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69684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2" o:spid="_x0000_s1026" type="#_x0000_t87" style="position:absolute;left:0;text-align:left;margin-left:184.1pt;margin-top:9.2pt;width:6.3pt;height:82.7pt;rotation:-9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" adj="479" strokecolor="#4472c4 [3204]" strokeweight=".5pt">
                <v:stroke joinstyle="miter"/>
              </v:shape>
            </w:pict>
          </mc:Fallback>
        </mc:AlternateContent>
      </w:r>
      <w:r w:rsidRPr="00B93F4B">
        <w:rPr>
          <w:rFonts w:eastAsia="等线"/>
          <w:bCs/>
          <w:noProof/>
          <w:highlight w:val="yellow"/>
          <w:lang w:eastAsia="zh-CN"/>
        </w:rPr>
        <mc:AlternateContent>
          <mc:Choice Requires="wps">
            <w:drawing>
              <wp:anchor distT="45720" distB="45720" distL="114300" distR="114300" simplePos="0" relativeHeight="251730944" behindDoc="0" locked="0" layoutInCell="1" allowOverlap="1" wp14:anchorId="59042C27" wp14:editId="646A544A">
                <wp:simplePos x="0" y="0"/>
                <wp:positionH relativeFrom="column">
                  <wp:posOffset>1117244</wp:posOffset>
                </wp:positionH>
                <wp:positionV relativeFrom="paragraph">
                  <wp:posOffset>217505</wp:posOffset>
                </wp:positionV>
                <wp:extent cx="793750" cy="235585"/>
                <wp:effectExtent l="0" t="0" r="0" b="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235585"/>
                        </a:xfrm>
                        <a:prstGeom prst="rect">
                          <a:avLst/>
                        </a:prstGeom>
                        <a:noFill/>
                        <a:ln w="9525">
                          <a:noFill/>
                          <a:miter lim="800000"/>
                          <a:headEnd/>
                          <a:tailEnd/>
                        </a:ln>
                      </wps:spPr>
                      <wps:txbx>
                        <w:txbxContent>
                          <w:p w14:paraId="36A71C87" w14:textId="2D9781A2" w:rsidR="00B93F4B" w:rsidRPr="00B93F4B" w:rsidRDefault="00B93F4B">
                            <w:pPr>
                              <w:rPr>
                                <w:color w:val="2E74B5" w:themeColor="accent5" w:themeShade="BF"/>
                                <w:sz w:val="16"/>
                              </w:rPr>
                            </w:pPr>
                            <w:r w:rsidRPr="00B93F4B">
                              <w:rPr>
                                <w:color w:val="2E74B5" w:themeColor="accent5" w:themeShade="BF"/>
                                <w:sz w:val="16"/>
                              </w:rPr>
                              <w:t>MR MAC 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042C27" id="_x0000_t202" coordsize="21600,21600" o:spt="202" path="m,l,21600r21600,l21600,xe">
                <v:stroke joinstyle="miter"/>
                <v:path gradientshapeok="t" o:connecttype="rect"/>
              </v:shapetype>
              <v:shape id="文本框 2" o:spid="_x0000_s1037" type="#_x0000_t202" style="position:absolute;margin-left:87.95pt;margin-top:17.15pt;width:62.5pt;height:18.55pt;z-index:251730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" filled="f" stroked="f">
                <v:textbox>
                  <w:txbxContent>
                    <w:p w14:paraId="36A71C87" w14:textId="2D9781A2" w:rsidR="00B93F4B" w:rsidRPr="00B93F4B" w:rsidRDefault="00B93F4B">
                      <w:pPr>
                        <w:rPr>
                          <w:color w:val="2E74B5" w:themeColor="accent5" w:themeShade="BF"/>
                          <w:sz w:val="16"/>
                        </w:rPr>
                      </w:pPr>
                      <w:r w:rsidRPr="00B93F4B">
                        <w:rPr>
                          <w:color w:val="2E74B5" w:themeColor="accent5" w:themeShade="BF"/>
                          <w:sz w:val="16"/>
                        </w:rPr>
                        <w:t>MR MAC CE</w:t>
                      </w:r>
                    </w:p>
                  </w:txbxContent>
                </v:textbox>
                <w10:wrap type="square"/>
              </v:shape>
            </w:pict>
          </mc:Fallback>
        </mc:AlternateContent>
      </w:r>
      <w:r w:rsidRPr="00B93F4B">
        <w:rPr>
          <w:rFonts w:eastAsia="等线"/>
          <w:bCs/>
          <w:noProof/>
          <w:highlight w:val="yellow"/>
          <w:lang w:eastAsia="zh-CN"/>
        </w:rPr>
        <mc:AlternateContent>
          <mc:Choice Requires="wps">
            <w:drawing>
              <wp:anchor distT="45720" distB="45720" distL="114300" distR="114300" simplePos="0" relativeHeight="251732992" behindDoc="0" locked="0" layoutInCell="1" allowOverlap="1" wp14:anchorId="3C36245E" wp14:editId="5CEED802">
                <wp:simplePos x="0" y="0"/>
                <wp:positionH relativeFrom="column">
                  <wp:posOffset>2868295</wp:posOffset>
                </wp:positionH>
                <wp:positionV relativeFrom="paragraph">
                  <wp:posOffset>250190</wp:posOffset>
                </wp:positionV>
                <wp:extent cx="793750" cy="235585"/>
                <wp:effectExtent l="0" t="0" r="0" b="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235585"/>
                        </a:xfrm>
                        <a:prstGeom prst="rect">
                          <a:avLst/>
                        </a:prstGeom>
                        <a:noFill/>
                        <a:ln w="9525">
                          <a:noFill/>
                          <a:miter lim="800000"/>
                          <a:headEnd/>
                          <a:tailEnd/>
                        </a:ln>
                      </wps:spPr>
                      <wps:txbx>
                        <w:txbxContent>
                          <w:p w14:paraId="20074009" w14:textId="77777777" w:rsidR="00B93F4B" w:rsidRPr="00B93F4B" w:rsidRDefault="00B93F4B" w:rsidP="00B93F4B">
                            <w:pPr>
                              <w:rPr>
                                <w:color w:val="2E74B5" w:themeColor="accent5" w:themeShade="BF"/>
                                <w:sz w:val="16"/>
                              </w:rPr>
                            </w:pPr>
                            <w:r w:rsidRPr="00B93F4B">
                              <w:rPr>
                                <w:color w:val="2E74B5" w:themeColor="accent5" w:themeShade="BF"/>
                                <w:sz w:val="16"/>
                              </w:rPr>
                              <w:t>MR MAC 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36245E" id="_x0000_s1038" type="#_x0000_t202" style="position:absolute;margin-left:225.85pt;margin-top:19.7pt;width:62.5pt;height:18.55pt;z-index:251732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" filled="f" stroked="f">
                <v:textbox>
                  <w:txbxContent>
                    <w:p w14:paraId="20074009" w14:textId="77777777" w:rsidR="00B93F4B" w:rsidRPr="00B93F4B" w:rsidRDefault="00B93F4B" w:rsidP="00B93F4B">
                      <w:pPr>
                        <w:rPr>
                          <w:color w:val="2E74B5" w:themeColor="accent5" w:themeShade="BF"/>
                          <w:sz w:val="16"/>
                        </w:rPr>
                      </w:pPr>
                      <w:r w:rsidRPr="00B93F4B">
                        <w:rPr>
                          <w:color w:val="2E74B5" w:themeColor="accent5" w:themeShade="BF"/>
                          <w:sz w:val="16"/>
                        </w:rPr>
                        <w:t>MR MAC CE</w:t>
                      </w:r>
                    </w:p>
                  </w:txbxContent>
                </v:textbox>
                <w10:wrap type="square"/>
              </v:shape>
            </w:pict>
          </mc:Fallback>
        </mc:AlternateContent>
      </w:r>
      <w:r>
        <w:rPr>
          <w:rFonts w:eastAsia="等线"/>
          <w:bCs/>
          <w:noProof/>
          <w:lang w:eastAsia="zh-CN"/>
        </w:rPr>
        <mc:AlternateContent>
          <mc:Choice Requires="wps">
            <w:drawing>
              <wp:anchor distT="0" distB="0" distL="114300" distR="114300" simplePos="0" relativeHeight="251727872" behindDoc="0" locked="0" layoutInCell="1" allowOverlap="1" wp14:anchorId="61E5049A" wp14:editId="3A9A7DB5">
                <wp:simplePos x="0" y="0"/>
                <wp:positionH relativeFrom="column">
                  <wp:posOffset>2914022</wp:posOffset>
                </wp:positionH>
                <wp:positionV relativeFrom="paragraph">
                  <wp:posOffset>70547</wp:posOffset>
                </wp:positionV>
                <wp:extent cx="0" cy="491790"/>
                <wp:effectExtent l="76200" t="38100" r="57150" b="22860"/>
                <wp:wrapNone/>
                <wp:docPr id="8" name="直接箭头连接符 8"/>
                <wp:cNvGraphicFramePr/>
                <a:graphic xmlns:a="http://schemas.openxmlformats.org/drawingml/2006/main">
                  <a:graphicData uri="http://schemas.microsoft.com/office/word/2010/wordprocessingShape">
                    <wps:wsp>
                      <wps:cNvCnPr/>
                      <wps:spPr>
                        <a:xfrm flipV="1">
                          <a:off x="0" y="0"/>
                          <a:ext cx="0" cy="491790"/>
                        </a:xfrm>
                        <a:prstGeom prst="straightConnector1">
                          <a:avLst/>
                        </a:prstGeom>
                        <a:ln w="952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BE8BC8A" id="_x0000_t32" coordsize="21600,21600" o:spt="32" o:oned="t" path="m,l21600,21600e" filled="f">
                <v:path arrowok="t" fillok="f" o:connecttype="none"/>
                <o:lock v:ext="edit" shapetype="t"/>
              </v:shapetype>
              <v:shape id="直接箭头连接符 8" o:spid="_x0000_s1026" type="#_x0000_t32" style="position:absolute;left:0;text-align:left;margin-left:229.45pt;margin-top:5.55pt;width:0;height:38.7pt;flip:y;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" strokecolor="#4472c4 [3204]">
                <v:stroke endarrow="block" joinstyle="miter"/>
              </v:shape>
            </w:pict>
          </mc:Fallback>
        </mc:AlternateContent>
      </w:r>
      <w:r>
        <w:rPr>
          <w:rFonts w:eastAsia="等线"/>
          <w:bCs/>
          <w:noProof/>
          <w:lang w:eastAsia="zh-CN"/>
        </w:rPr>
        <mc:AlternateContent>
          <mc:Choice Requires="wps">
            <w:drawing>
              <wp:anchor distT="0" distB="0" distL="114300" distR="114300" simplePos="0" relativeHeight="251725824" behindDoc="0" locked="0" layoutInCell="1" allowOverlap="1" wp14:anchorId="24563E96" wp14:editId="152B394E">
                <wp:simplePos x="0" y="0"/>
                <wp:positionH relativeFrom="column">
                  <wp:posOffset>2385486</wp:posOffset>
                </wp:positionH>
                <wp:positionV relativeFrom="paragraph">
                  <wp:posOffset>74197</wp:posOffset>
                </wp:positionV>
                <wp:extent cx="0" cy="491790"/>
                <wp:effectExtent l="76200" t="38100" r="57150" b="22860"/>
                <wp:wrapNone/>
                <wp:docPr id="6" name="直接箭头连接符 6"/>
                <wp:cNvGraphicFramePr/>
                <a:graphic xmlns:a="http://schemas.openxmlformats.org/drawingml/2006/main">
                  <a:graphicData uri="http://schemas.microsoft.com/office/word/2010/wordprocessingShape">
                    <wps:wsp>
                      <wps:cNvCnPr/>
                      <wps:spPr>
                        <a:xfrm flipV="1">
                          <a:off x="0" y="0"/>
                          <a:ext cx="0" cy="491790"/>
                        </a:xfrm>
                        <a:prstGeom prst="straightConnector1">
                          <a:avLst/>
                        </a:prstGeom>
                        <a:ln w="9525">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E73443" id="直接箭头连接符 6" o:spid="_x0000_s1026" type="#_x0000_t32" style="position:absolute;left:0;text-align:left;margin-left:187.85pt;margin-top:5.85pt;width:0;height:38.7pt;flip:y;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" strokecolor="#4472c4 [3204]">
                <v:stroke dashstyle="dash" endarrow="block" joinstyle="miter"/>
              </v:shape>
            </w:pict>
          </mc:Fallback>
        </mc:AlternateContent>
      </w:r>
      <w:r>
        <w:rPr>
          <w:rFonts w:eastAsia="等线"/>
          <w:bCs/>
          <w:noProof/>
          <w:lang w:eastAsia="zh-CN"/>
        </w:rPr>
        <mc:AlternateContent>
          <mc:Choice Requires="wps">
            <w:drawing>
              <wp:anchor distT="0" distB="0" distL="114300" distR="114300" simplePos="0" relativeHeight="251724800" behindDoc="0" locked="0" layoutInCell="1" allowOverlap="1" wp14:anchorId="7CE11C65" wp14:editId="6C222516">
                <wp:simplePos x="0" y="0"/>
                <wp:positionH relativeFrom="column">
                  <wp:posOffset>1857947</wp:posOffset>
                </wp:positionH>
                <wp:positionV relativeFrom="paragraph">
                  <wp:posOffset>74197</wp:posOffset>
                </wp:positionV>
                <wp:extent cx="0" cy="487345"/>
                <wp:effectExtent l="76200" t="38100" r="57150" b="27305"/>
                <wp:wrapNone/>
                <wp:docPr id="4" name="直接箭头连接符 4"/>
                <wp:cNvGraphicFramePr/>
                <a:graphic xmlns:a="http://schemas.openxmlformats.org/drawingml/2006/main">
                  <a:graphicData uri="http://schemas.microsoft.com/office/word/2010/wordprocessingShape">
                    <wps:wsp>
                      <wps:cNvCnPr/>
                      <wps:spPr>
                        <a:xfrm flipV="1">
                          <a:off x="0" y="0"/>
                          <a:ext cx="0" cy="487345"/>
                        </a:xfrm>
                        <a:prstGeom prst="straightConnector1">
                          <a:avLst/>
                        </a:prstGeom>
                        <a:ln w="952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2AD508" id="直接箭头连接符 4" o:spid="_x0000_s1026" type="#_x0000_t32" style="position:absolute;left:0;text-align:left;margin-left:146.3pt;margin-top:5.85pt;width:0;height:38.35pt;flip:y;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" strokecolor="#4472c4 [3204]">
                <v:stroke endarrow="block" joinstyle="miter"/>
              </v:shape>
            </w:pict>
          </mc:Fallback>
        </mc:AlternateContent>
      </w:r>
    </w:p>
    <w:p w14:paraId="0264B2CB" w14:textId="766E2694" w:rsidR="00B93F4B" w:rsidRDefault="00B93F4B" w:rsidP="00AF4EB3">
      <w:pPr>
        <w:rPr>
          <w:rFonts w:eastAsia="等线"/>
          <w:bCs/>
          <w:highlight w:val="yellow"/>
          <w:lang w:eastAsia="zh-CN"/>
        </w:rPr>
      </w:pPr>
    </w:p>
    <w:p w14:paraId="781CD986" w14:textId="7ACAFC57" w:rsidR="00B93F4B" w:rsidRDefault="00B93F4B" w:rsidP="00AF4EB3">
      <w:pPr>
        <w:rPr>
          <w:rFonts w:eastAsia="等线"/>
          <w:bCs/>
          <w:highlight w:val="yellow"/>
          <w:lang w:eastAsia="zh-CN"/>
        </w:rPr>
      </w:pPr>
      <w:r w:rsidRPr="00B93F4B">
        <w:rPr>
          <w:rFonts w:eastAsia="等线"/>
          <w:bCs/>
          <w:noProof/>
          <w:highlight w:val="yellow"/>
          <w:lang w:eastAsia="zh-CN"/>
        </w:rPr>
        <mc:AlternateContent>
          <mc:Choice Requires="wps">
            <w:drawing>
              <wp:anchor distT="45720" distB="45720" distL="114300" distR="114300" simplePos="0" relativeHeight="251736064" behindDoc="0" locked="0" layoutInCell="1" allowOverlap="1" wp14:anchorId="15CCFB43" wp14:editId="63737810">
                <wp:simplePos x="0" y="0"/>
                <wp:positionH relativeFrom="column">
                  <wp:posOffset>1989455</wp:posOffset>
                </wp:positionH>
                <wp:positionV relativeFrom="paragraph">
                  <wp:posOffset>146685</wp:posOffset>
                </wp:positionV>
                <wp:extent cx="793750" cy="235585"/>
                <wp:effectExtent l="0" t="0" r="0" b="0"/>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235585"/>
                        </a:xfrm>
                        <a:prstGeom prst="rect">
                          <a:avLst/>
                        </a:prstGeom>
                        <a:noFill/>
                        <a:ln w="9525">
                          <a:noFill/>
                          <a:miter lim="800000"/>
                          <a:headEnd/>
                          <a:tailEnd/>
                        </a:ln>
                      </wps:spPr>
                      <wps:txbx>
                        <w:txbxContent>
                          <w:p w14:paraId="29A4BD73" w14:textId="51DDC63B" w:rsidR="00B93F4B" w:rsidRPr="00B93F4B" w:rsidRDefault="00B93F4B" w:rsidP="00B93F4B">
                            <w:pPr>
                              <w:rPr>
                                <w:color w:val="2E74B5" w:themeColor="accent5" w:themeShade="BF"/>
                                <w:sz w:val="16"/>
                              </w:rPr>
                            </w:pPr>
                            <w:r>
                              <w:rPr>
                                <w:color w:val="2E74B5" w:themeColor="accent5" w:themeShade="BF"/>
                                <w:sz w:val="16"/>
                              </w:rPr>
                              <w:t>Prohibit timer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CCFB43" id="_x0000_s1039" type="#_x0000_t202" style="position:absolute;margin-left:156.65pt;margin-top:11.55pt;width:62.5pt;height:18.55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" filled="f" stroked="f">
                <v:textbox>
                  <w:txbxContent>
                    <w:p w14:paraId="29A4BD73" w14:textId="51DDC63B" w:rsidR="00B93F4B" w:rsidRPr="00B93F4B" w:rsidRDefault="00B93F4B" w:rsidP="00B93F4B">
                      <w:pPr>
                        <w:rPr>
                          <w:color w:val="2E74B5" w:themeColor="accent5" w:themeShade="BF"/>
                          <w:sz w:val="16"/>
                        </w:rPr>
                      </w:pPr>
                      <w:r>
                        <w:rPr>
                          <w:color w:val="2E74B5" w:themeColor="accent5" w:themeShade="BF"/>
                          <w:sz w:val="16"/>
                        </w:rPr>
                        <w:t>Prohibit timer</w:t>
                      </w:r>
                    </w:p>
                  </w:txbxContent>
                </v:textbox>
                <w10:wrap type="square"/>
              </v:shape>
            </w:pict>
          </mc:Fallback>
        </mc:AlternateContent>
      </w:r>
      <w:r>
        <w:rPr>
          <w:rFonts w:eastAsia="等线"/>
          <w:bCs/>
          <w:noProof/>
          <w:lang w:eastAsia="zh-CN"/>
        </w:rPr>
        <mc:AlternateContent>
          <mc:Choice Requires="wps">
            <w:drawing>
              <wp:anchor distT="0" distB="0" distL="114300" distR="114300" simplePos="0" relativeHeight="251728896" behindDoc="0" locked="0" layoutInCell="1" allowOverlap="1" wp14:anchorId="7ACDDB74" wp14:editId="4D99DED6">
                <wp:simplePos x="0" y="0"/>
                <wp:positionH relativeFrom="column">
                  <wp:posOffset>1611407</wp:posOffset>
                </wp:positionH>
                <wp:positionV relativeFrom="paragraph">
                  <wp:posOffset>40172</wp:posOffset>
                </wp:positionV>
                <wp:extent cx="1969477" cy="5024"/>
                <wp:effectExtent l="0" t="57150" r="31115" b="90805"/>
                <wp:wrapNone/>
                <wp:docPr id="10" name="直接箭头连接符 10"/>
                <wp:cNvGraphicFramePr/>
                <a:graphic xmlns:a="http://schemas.openxmlformats.org/drawingml/2006/main">
                  <a:graphicData uri="http://schemas.microsoft.com/office/word/2010/wordprocessingShape">
                    <wps:wsp>
                      <wps:cNvCnPr/>
                      <wps:spPr>
                        <a:xfrm>
                          <a:off x="0" y="0"/>
                          <a:ext cx="1969477" cy="5024"/>
                        </a:xfrm>
                        <a:prstGeom prst="straightConnector1">
                          <a:avLst/>
                        </a:prstGeom>
                        <a:ln w="952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4EC84B" id="直接箭头连接符 10" o:spid="_x0000_s1026" type="#_x0000_t32" style="position:absolute;left:0;text-align:left;margin-left:126.9pt;margin-top:3.15pt;width:155.1pt;height:.4pt;z-index:251728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" strokecolor="#4472c4 [3204]">
                <v:stroke endarrow="block" joinstyle="miter"/>
              </v:shape>
            </w:pict>
          </mc:Fallback>
        </mc:AlternateContent>
      </w:r>
    </w:p>
    <w:p w14:paraId="09C0D77A" w14:textId="1D62D7B4" w:rsidR="00B93F4B" w:rsidRDefault="00B93F4B" w:rsidP="00AF4EB3">
      <w:pPr>
        <w:rPr>
          <w:rFonts w:eastAsia="等线"/>
          <w:bCs/>
          <w:highlight w:val="yellow"/>
          <w:lang w:eastAsia="zh-CN"/>
        </w:rPr>
      </w:pPr>
    </w:p>
    <w:p w14:paraId="46AF0557" w14:textId="339BB7D1" w:rsidR="001A5229" w:rsidRPr="00766BCB" w:rsidRDefault="001A5229" w:rsidP="00AF4EB3">
      <w:pPr>
        <w:rPr>
          <w:rFonts w:eastAsia="等线"/>
          <w:b/>
          <w:lang w:eastAsia="zh-CN"/>
        </w:rPr>
      </w:pPr>
      <w:r>
        <w:rPr>
          <w:rFonts w:eastAsia="等线" w:hint="eastAsia"/>
          <w:b/>
          <w:lang w:eastAsia="zh-CN"/>
        </w:rPr>
        <w:t>P</w:t>
      </w:r>
      <w:r>
        <w:rPr>
          <w:rFonts w:eastAsia="等线"/>
          <w:b/>
          <w:lang w:eastAsia="zh-CN"/>
        </w:rPr>
        <w:t>roposal</w:t>
      </w:r>
      <w:r w:rsidR="00D81711">
        <w:rPr>
          <w:rFonts w:eastAsia="等线"/>
          <w:b/>
          <w:lang w:eastAsia="zh-CN"/>
        </w:rPr>
        <w:t xml:space="preserve"> 9</w:t>
      </w:r>
      <w:r>
        <w:rPr>
          <w:rFonts w:eastAsia="等线"/>
          <w:b/>
          <w:lang w:eastAsia="zh-CN"/>
        </w:rPr>
        <w:t xml:space="preserve">: Introduce a prohibit timer for the transmission of the </w:t>
      </w:r>
      <w:r w:rsidR="00B43555">
        <w:rPr>
          <w:rFonts w:eastAsia="等线"/>
          <w:b/>
          <w:lang w:eastAsia="zh-CN"/>
        </w:rPr>
        <w:t>measurement report</w:t>
      </w:r>
      <w:r>
        <w:rPr>
          <w:rFonts w:eastAsia="等线"/>
          <w:b/>
          <w:lang w:eastAsia="zh-CN"/>
        </w:rPr>
        <w:t xml:space="preserve"> MAC CE</w:t>
      </w:r>
      <w:r w:rsidR="00E42EF5">
        <w:rPr>
          <w:rFonts w:eastAsia="等线"/>
          <w:b/>
          <w:lang w:eastAsia="zh-CN"/>
        </w:rPr>
        <w:t>.</w:t>
      </w:r>
    </w:p>
    <w:p w14:paraId="4EA87653" w14:textId="3253855E" w:rsidR="00F558A7" w:rsidRDefault="00041547" w:rsidP="00F558A7">
      <w:pPr>
        <w:pStyle w:val="2"/>
        <w:rPr>
          <w:rFonts w:eastAsia="宋体"/>
          <w:lang w:eastAsia="zh-CN"/>
        </w:rPr>
      </w:pPr>
      <w:r>
        <w:rPr>
          <w:rFonts w:eastAsia="宋体"/>
          <w:lang w:eastAsia="zh-CN"/>
        </w:rPr>
        <w:t>2.</w:t>
      </w:r>
      <w:r w:rsidR="00323E6F">
        <w:rPr>
          <w:rFonts w:eastAsia="宋体"/>
          <w:lang w:eastAsia="zh-CN"/>
        </w:rPr>
        <w:t>3</w:t>
      </w:r>
      <w:r>
        <w:rPr>
          <w:rFonts w:eastAsia="宋体"/>
          <w:lang w:eastAsia="zh-CN"/>
        </w:rPr>
        <w:tab/>
      </w:r>
      <w:r w:rsidR="00AF4EB3">
        <w:rPr>
          <w:rFonts w:eastAsia="宋体"/>
          <w:lang w:eastAsia="zh-CN"/>
        </w:rPr>
        <w:t>Measurement and reporting of LTM events</w:t>
      </w:r>
    </w:p>
    <w:p w14:paraId="7326B44F" w14:textId="013A3A91" w:rsidR="00EE1D68" w:rsidRDefault="00D62B47" w:rsidP="00AF4EB3">
      <w:r w:rsidRPr="006A3665">
        <w:rPr>
          <w:rFonts w:eastAsia="宋体"/>
          <w:lang w:eastAsia="zh-CN"/>
        </w:rPr>
        <w:t>Based on previous meetings, LTM2~LTM5 has been agreed so far, while RAN2 has not agreed LTM1 with the main justification that</w:t>
      </w:r>
      <w:r w:rsidR="006A3665" w:rsidRPr="006A3665">
        <w:t xml:space="preserve"> </w:t>
      </w:r>
      <w:r w:rsidR="006A3665">
        <w:t>LTM1 may not be necessary for LTM</w:t>
      </w:r>
      <w:r w:rsidR="0053568A" w:rsidRPr="006A3665">
        <w:rPr>
          <w:rFonts w:eastAsia="宋体"/>
          <w:lang w:eastAsia="zh-CN"/>
        </w:rPr>
        <w:t xml:space="preserve">. In legacy L3 measurement, </w:t>
      </w:r>
      <w:r w:rsidR="006A3665">
        <w:t xml:space="preserve">the A1 event was approved for use in legacy L3 measurements, particularly in conjunction with the A2 event. </w:t>
      </w:r>
      <w:r w:rsidR="0053568A" w:rsidRPr="006A3665">
        <w:rPr>
          <w:rFonts w:eastAsia="宋体"/>
          <w:lang w:eastAsia="zh-CN"/>
        </w:rPr>
        <w:t xml:space="preserve">For instance, </w:t>
      </w:r>
      <w:r w:rsidR="0053568A" w:rsidRPr="006A3665">
        <w:rPr>
          <w:lang w:eastAsia="zh-CN"/>
        </w:rPr>
        <w:t>if the serving cell signal is not good</w:t>
      </w:r>
      <w:r w:rsidR="00113EBB" w:rsidRPr="006A3665" w:rsidDel="00113EBB">
        <w:rPr>
          <w:lang w:eastAsia="zh-CN"/>
        </w:rPr>
        <w:t xml:space="preserve"> </w:t>
      </w:r>
      <w:r w:rsidR="0013192C">
        <w:rPr>
          <w:lang w:eastAsia="zh-CN"/>
        </w:rPr>
        <w:t xml:space="preserve">enough, </w:t>
      </w:r>
      <w:r w:rsidR="0013192C">
        <w:t>which prompts the network to consider a handover, this event justifies the introduction of the A2.</w:t>
      </w:r>
      <w:r w:rsidR="006A3665">
        <w:t xml:space="preserve"> </w:t>
      </w:r>
      <w:r w:rsidR="00EE1D68">
        <w:t>The A1 event is used to inform the network that the serving cell quality is sufficient, thereby indicating that a handover is unnecessary. Consequently, introducing A1 can help prevent the network from making unnecessary handover decisions</w:t>
      </w:r>
      <w:r w:rsidR="00177B65">
        <w:t xml:space="preserve"> and for the UE to stop the unnecessary inter-frequency measurement, which interrupts UE’s services</w:t>
      </w:r>
      <w:r w:rsidR="00EE1D68">
        <w:t xml:space="preserve">. </w:t>
      </w:r>
      <w:r w:rsidR="00177B65">
        <w:t xml:space="preserve">The advantage of event-triggered lower layer report is also beneficial since the MR MAC CE can be transmitted more quickly than the higher layer measurement report by RRC. </w:t>
      </w:r>
      <w:r w:rsidR="006E7B40">
        <w:t>Hence, we</w:t>
      </w:r>
      <w:r w:rsidR="002F192D">
        <w:t xml:space="preserve"> think </w:t>
      </w:r>
      <w:proofErr w:type="gramStart"/>
      <w:r w:rsidR="002F192D">
        <w:t xml:space="preserve">that </w:t>
      </w:r>
      <w:r w:rsidR="00EE1D68">
        <w:t xml:space="preserve"> similar</w:t>
      </w:r>
      <w:proofErr w:type="gramEnd"/>
      <w:r w:rsidR="00EE1D68">
        <w:t xml:space="preserve"> situation applies in LTM, where support for both LTM2 and LTM1 is recommended to achieve benefits.</w:t>
      </w:r>
    </w:p>
    <w:p w14:paraId="038FD396" w14:textId="31E59056" w:rsidR="00AF4EB3" w:rsidRPr="00EE1D68" w:rsidRDefault="00AF4EB3" w:rsidP="00AF4EB3">
      <w:pPr>
        <w:rPr>
          <w:rFonts w:eastAsia="宋体"/>
          <w:b/>
          <w:lang w:eastAsia="zh-CN"/>
        </w:rPr>
      </w:pPr>
      <w:r w:rsidRPr="00EE1D68">
        <w:rPr>
          <w:rFonts w:eastAsia="宋体"/>
          <w:b/>
          <w:lang w:eastAsia="zh-CN"/>
        </w:rPr>
        <w:t>Proposal</w:t>
      </w:r>
      <w:r w:rsidR="00EE1D68" w:rsidRPr="00EE1D68">
        <w:rPr>
          <w:rFonts w:eastAsia="宋体"/>
          <w:b/>
          <w:lang w:eastAsia="zh-CN"/>
        </w:rPr>
        <w:t xml:space="preserve"> </w:t>
      </w:r>
      <w:r w:rsidR="00A02B7C">
        <w:rPr>
          <w:rFonts w:eastAsia="宋体"/>
          <w:b/>
          <w:lang w:eastAsia="zh-CN"/>
        </w:rPr>
        <w:t>10</w:t>
      </w:r>
      <w:r w:rsidRPr="00EE1D68">
        <w:rPr>
          <w:rFonts w:eastAsia="宋体"/>
          <w:b/>
          <w:lang w:eastAsia="zh-CN"/>
        </w:rPr>
        <w:t xml:space="preserve">: </w:t>
      </w:r>
      <w:r w:rsidR="00EE1D68" w:rsidRPr="00EE1D68">
        <w:rPr>
          <w:rFonts w:eastAsia="宋体"/>
          <w:b/>
          <w:lang w:eastAsia="zh-CN"/>
        </w:rPr>
        <w:t xml:space="preserve">RAN2 </w:t>
      </w:r>
      <w:r w:rsidR="00EE1D68">
        <w:rPr>
          <w:rFonts w:eastAsia="宋体"/>
          <w:b/>
          <w:lang w:eastAsia="zh-CN"/>
        </w:rPr>
        <w:t>should</w:t>
      </w:r>
      <w:r w:rsidR="00EE1D68" w:rsidRPr="00EE1D68">
        <w:rPr>
          <w:rFonts w:eastAsia="宋体"/>
          <w:b/>
          <w:lang w:eastAsia="zh-CN"/>
        </w:rPr>
        <w:t xml:space="preserve"> agree on supporting the event LTM1</w:t>
      </w:r>
      <w:r w:rsidRPr="00EE1D68">
        <w:rPr>
          <w:rFonts w:eastAsia="宋体"/>
          <w:b/>
          <w:lang w:eastAsia="zh-CN"/>
        </w:rPr>
        <w:t xml:space="preserve">. </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49FB27BD" w14:textId="4DF41E44" w:rsidR="007977DE" w:rsidRDefault="005A70F5" w:rsidP="007977DE">
      <w:pPr>
        <w:rPr>
          <w:lang w:eastAsia="zh-CN"/>
        </w:rPr>
      </w:pPr>
      <w:r w:rsidRPr="00CD271D">
        <w:rPr>
          <w:lang w:eastAsia="zh-CN"/>
        </w:rPr>
        <w:t xml:space="preserve">In this paper, we have addressed the objective regarding improvements in </w:t>
      </w:r>
      <w:r w:rsidR="0048133C">
        <w:rPr>
          <w:lang w:eastAsia="zh-CN"/>
        </w:rPr>
        <w:t>event-triggering report</w:t>
      </w:r>
      <w:r w:rsidRPr="00CD271D">
        <w:rPr>
          <w:lang w:eastAsia="zh-CN"/>
        </w:rPr>
        <w:t xml:space="preserve">s for LTM. </w:t>
      </w:r>
      <w:r>
        <w:rPr>
          <w:lang w:eastAsia="zh-CN"/>
        </w:rPr>
        <w:t xml:space="preserve">There are </w:t>
      </w:r>
      <w:r w:rsidRPr="00CD271D">
        <w:rPr>
          <w:lang w:eastAsia="zh-CN"/>
        </w:rPr>
        <w:t>the following proposals:</w:t>
      </w:r>
    </w:p>
    <w:p w14:paraId="59F988FA" w14:textId="60DEA0C3" w:rsidR="007E23EC" w:rsidRPr="007E23EC" w:rsidRDefault="00560262" w:rsidP="00621084">
      <w:pPr>
        <w:rPr>
          <w:rFonts w:eastAsia="等线"/>
          <w:b/>
          <w:bCs/>
          <w:i/>
          <w:u w:val="single"/>
          <w:lang w:eastAsia="zh-CN"/>
        </w:rPr>
      </w:pPr>
      <w:r>
        <w:rPr>
          <w:rFonts w:eastAsia="等线"/>
          <w:b/>
          <w:bCs/>
          <w:i/>
          <w:highlight w:val="yellow"/>
          <w:u w:val="single"/>
          <w:lang w:eastAsia="zh-CN"/>
        </w:rPr>
        <w:t>Event triggering condition</w:t>
      </w:r>
    </w:p>
    <w:p w14:paraId="73B6AD45" w14:textId="77777777" w:rsidR="00D21C44" w:rsidRPr="00323E6F" w:rsidRDefault="00D21C44" w:rsidP="00D21C44">
      <w:pPr>
        <w:rPr>
          <w:rFonts w:eastAsia="等线"/>
          <w:b/>
          <w:bCs/>
          <w:lang w:eastAsia="zh-CN"/>
        </w:rPr>
      </w:pPr>
      <w:r>
        <w:rPr>
          <w:rFonts w:eastAsia="等线"/>
          <w:b/>
          <w:bCs/>
          <w:lang w:eastAsia="zh-CN"/>
        </w:rPr>
        <w:t>Proposal</w:t>
      </w:r>
      <w:r w:rsidRPr="00323E6F">
        <w:rPr>
          <w:rFonts w:eastAsia="等线"/>
          <w:b/>
          <w:bCs/>
          <w:lang w:eastAsia="zh-CN"/>
        </w:rPr>
        <w:t xml:space="preserve"> 1: TTT</w:t>
      </w:r>
      <w:r>
        <w:rPr>
          <w:rFonts w:eastAsia="等线"/>
          <w:b/>
          <w:bCs/>
          <w:lang w:eastAsia="zh-CN"/>
        </w:rPr>
        <w:t xml:space="preserve"> timer</w:t>
      </w:r>
      <w:r w:rsidRPr="00323E6F">
        <w:rPr>
          <w:rFonts w:eastAsia="等线"/>
          <w:b/>
          <w:bCs/>
          <w:lang w:eastAsia="zh-CN"/>
        </w:rPr>
        <w:t xml:space="preserve"> </w:t>
      </w:r>
      <w:r>
        <w:rPr>
          <w:rFonts w:eastAsia="等线"/>
          <w:b/>
          <w:bCs/>
          <w:lang w:eastAsia="zh-CN"/>
        </w:rPr>
        <w:t xml:space="preserve">is not </w:t>
      </w:r>
      <w:r w:rsidRPr="00323E6F">
        <w:rPr>
          <w:rFonts w:eastAsia="等线"/>
          <w:b/>
          <w:bCs/>
          <w:lang w:eastAsia="zh-CN"/>
        </w:rPr>
        <w:t>restart</w:t>
      </w:r>
      <w:r>
        <w:rPr>
          <w:rFonts w:eastAsia="等线"/>
          <w:b/>
          <w:bCs/>
          <w:lang w:eastAsia="zh-CN"/>
        </w:rPr>
        <w:t>ed</w:t>
      </w:r>
      <w:r w:rsidRPr="00323E6F">
        <w:rPr>
          <w:rFonts w:eastAsia="等线"/>
          <w:b/>
          <w:bCs/>
          <w:lang w:eastAsia="zh-CN"/>
        </w:rPr>
        <w:t xml:space="preserve"> if the current beam changes</w:t>
      </w:r>
      <w:r>
        <w:rPr>
          <w:rFonts w:eastAsia="等线"/>
          <w:b/>
          <w:bCs/>
          <w:lang w:eastAsia="zh-CN"/>
        </w:rPr>
        <w:t xml:space="preserve"> and </w:t>
      </w:r>
      <w:r w:rsidRPr="00F61849">
        <w:rPr>
          <w:rFonts w:eastAsia="等线"/>
          <w:b/>
          <w:bCs/>
          <w:lang w:eastAsia="zh-CN"/>
        </w:rPr>
        <w:t xml:space="preserve">the </w:t>
      </w:r>
      <w:r>
        <w:rPr>
          <w:rFonts w:eastAsia="等线"/>
          <w:b/>
          <w:bCs/>
          <w:lang w:eastAsia="zh-CN"/>
        </w:rPr>
        <w:t xml:space="preserve">entering condition is still met with the </w:t>
      </w:r>
      <w:r w:rsidRPr="00F61849">
        <w:rPr>
          <w:rFonts w:eastAsia="等线"/>
          <w:b/>
          <w:bCs/>
          <w:lang w:eastAsia="zh-CN"/>
        </w:rPr>
        <w:t>new current beam</w:t>
      </w:r>
      <w:r w:rsidRPr="00323E6F">
        <w:rPr>
          <w:rFonts w:eastAsia="等线"/>
          <w:b/>
          <w:bCs/>
          <w:lang w:eastAsia="zh-CN"/>
        </w:rPr>
        <w:t>.</w:t>
      </w:r>
    </w:p>
    <w:p w14:paraId="43A0FFC8" w14:textId="77777777" w:rsidR="006C549C" w:rsidRDefault="006C549C" w:rsidP="006C549C">
      <w:pPr>
        <w:rPr>
          <w:rFonts w:eastAsia="等线"/>
          <w:b/>
          <w:bCs/>
          <w:lang w:eastAsia="zh-CN"/>
        </w:rPr>
      </w:pPr>
      <w:r>
        <w:rPr>
          <w:rFonts w:eastAsia="等线"/>
          <w:b/>
          <w:bCs/>
          <w:lang w:eastAsia="zh-CN"/>
        </w:rPr>
        <w:t>Proposal</w:t>
      </w:r>
      <w:r w:rsidRPr="00323E6F">
        <w:rPr>
          <w:rFonts w:eastAsia="等线"/>
          <w:b/>
          <w:bCs/>
          <w:lang w:eastAsia="zh-CN"/>
        </w:rPr>
        <w:t xml:space="preserve"> </w:t>
      </w:r>
      <w:r>
        <w:rPr>
          <w:rFonts w:eastAsia="等线"/>
          <w:b/>
          <w:bCs/>
          <w:lang w:eastAsia="zh-CN"/>
        </w:rPr>
        <w:t>2</w:t>
      </w:r>
      <w:r w:rsidRPr="00323E6F">
        <w:rPr>
          <w:rFonts w:eastAsia="等线"/>
          <w:b/>
          <w:bCs/>
          <w:lang w:eastAsia="zh-CN"/>
        </w:rPr>
        <w:t xml:space="preserve">: TTT </w:t>
      </w:r>
      <w:r>
        <w:rPr>
          <w:rFonts w:eastAsia="等线"/>
          <w:b/>
          <w:bCs/>
          <w:lang w:eastAsia="zh-CN"/>
        </w:rPr>
        <w:t>timer should not be</w:t>
      </w:r>
      <w:r w:rsidRPr="00323E6F">
        <w:rPr>
          <w:rFonts w:eastAsia="等线"/>
          <w:b/>
          <w:bCs/>
          <w:lang w:eastAsia="zh-CN"/>
        </w:rPr>
        <w:t xml:space="preserve"> restart</w:t>
      </w:r>
      <w:r>
        <w:rPr>
          <w:rFonts w:eastAsia="等线"/>
          <w:b/>
          <w:bCs/>
          <w:lang w:eastAsia="zh-CN"/>
        </w:rPr>
        <w:t>ed</w:t>
      </w:r>
      <w:r w:rsidRPr="00323E6F">
        <w:rPr>
          <w:rFonts w:eastAsia="等线"/>
          <w:b/>
          <w:bCs/>
          <w:lang w:eastAsia="zh-CN"/>
        </w:rPr>
        <w:t xml:space="preserve"> if the beam</w:t>
      </w:r>
      <w:r>
        <w:rPr>
          <w:rFonts w:eastAsia="等线"/>
          <w:b/>
          <w:bCs/>
          <w:lang w:eastAsia="zh-CN"/>
        </w:rPr>
        <w:t xml:space="preserve"> in the candidate cell</w:t>
      </w:r>
      <w:r w:rsidRPr="00323E6F">
        <w:rPr>
          <w:rFonts w:eastAsia="等线"/>
          <w:b/>
          <w:bCs/>
          <w:lang w:eastAsia="zh-CN"/>
        </w:rPr>
        <w:t xml:space="preserve"> </w:t>
      </w:r>
      <w:r>
        <w:rPr>
          <w:rFonts w:eastAsia="等线"/>
          <w:b/>
          <w:bCs/>
          <w:lang w:eastAsia="zh-CN"/>
        </w:rPr>
        <w:t xml:space="preserve">used for event evaluation </w:t>
      </w:r>
      <w:r w:rsidRPr="00323E6F">
        <w:rPr>
          <w:rFonts w:eastAsia="等线"/>
          <w:b/>
          <w:bCs/>
          <w:lang w:eastAsia="zh-CN"/>
        </w:rPr>
        <w:t>changes</w:t>
      </w:r>
      <w:r w:rsidRPr="00C34CBD">
        <w:rPr>
          <w:b/>
        </w:rPr>
        <w:t xml:space="preserve"> a</w:t>
      </w:r>
      <w:r w:rsidRPr="00F61849">
        <w:rPr>
          <w:rFonts w:eastAsia="等线"/>
          <w:b/>
          <w:bCs/>
          <w:lang w:eastAsia="zh-CN"/>
        </w:rPr>
        <w:t>nd the new beam still meets the entering condition</w:t>
      </w:r>
      <w:r w:rsidRPr="00323E6F">
        <w:rPr>
          <w:rFonts w:eastAsia="等线"/>
          <w:b/>
          <w:bCs/>
          <w:lang w:eastAsia="zh-CN"/>
        </w:rPr>
        <w:t>.</w:t>
      </w:r>
    </w:p>
    <w:p w14:paraId="74B46769" w14:textId="77777777" w:rsidR="005A5C72" w:rsidRDefault="005A5C72" w:rsidP="005A5C72">
      <w:pPr>
        <w:rPr>
          <w:rFonts w:eastAsia="等线"/>
          <w:b/>
          <w:bCs/>
          <w:lang w:eastAsia="zh-CN"/>
        </w:rPr>
      </w:pPr>
      <w:r w:rsidRPr="00CF4A34">
        <w:rPr>
          <w:rFonts w:eastAsia="等线"/>
          <w:b/>
          <w:bCs/>
          <w:lang w:eastAsia="zh-CN"/>
        </w:rPr>
        <w:t>Proposal</w:t>
      </w:r>
      <w:r>
        <w:rPr>
          <w:rFonts w:eastAsia="等线"/>
          <w:b/>
          <w:bCs/>
          <w:lang w:eastAsia="zh-CN"/>
        </w:rPr>
        <w:t xml:space="preserve"> 3</w:t>
      </w:r>
      <w:r w:rsidRPr="00CF4A34">
        <w:rPr>
          <w:rFonts w:eastAsia="等线"/>
          <w:b/>
          <w:bCs/>
          <w:lang w:eastAsia="zh-CN"/>
        </w:rPr>
        <w:t xml:space="preserve">: </w:t>
      </w:r>
      <w:r>
        <w:rPr>
          <w:rFonts w:eastAsia="等线"/>
          <w:b/>
          <w:bCs/>
          <w:lang w:eastAsia="zh-CN"/>
        </w:rPr>
        <w:t>TTT timer is maintained per report Config.</w:t>
      </w:r>
    </w:p>
    <w:p w14:paraId="5E732B4B" w14:textId="0350CFDD" w:rsidR="002F35FC" w:rsidRPr="002F35FC" w:rsidRDefault="002F35FC" w:rsidP="002F35FC">
      <w:pPr>
        <w:rPr>
          <w:rFonts w:eastAsia="等线"/>
          <w:b/>
          <w:bCs/>
          <w:i/>
          <w:u w:val="single"/>
          <w:lang w:eastAsia="zh-CN"/>
        </w:rPr>
      </w:pPr>
      <w:r w:rsidRPr="002F35FC">
        <w:rPr>
          <w:rFonts w:eastAsia="等线"/>
          <w:b/>
          <w:bCs/>
          <w:i/>
          <w:highlight w:val="yellow"/>
          <w:u w:val="single"/>
          <w:lang w:eastAsia="zh-CN"/>
        </w:rPr>
        <w:t>Event reporting procedures</w:t>
      </w:r>
    </w:p>
    <w:p w14:paraId="659BC790" w14:textId="77777777" w:rsidR="005978D2" w:rsidRPr="00492903" w:rsidRDefault="005978D2" w:rsidP="005978D2">
      <w:pPr>
        <w:rPr>
          <w:b/>
        </w:rPr>
      </w:pPr>
      <w:r w:rsidRPr="00492903">
        <w:rPr>
          <w:rFonts w:eastAsia="宋体" w:hint="eastAsia"/>
          <w:b/>
          <w:lang w:eastAsia="zh-CN"/>
        </w:rPr>
        <w:t>P</w:t>
      </w:r>
      <w:r w:rsidRPr="00492903">
        <w:rPr>
          <w:rFonts w:eastAsia="宋体"/>
          <w:b/>
          <w:lang w:eastAsia="zh-CN"/>
        </w:rPr>
        <w:t>roposal 4:</w:t>
      </w:r>
      <w:r>
        <w:rPr>
          <w:rFonts w:eastAsia="宋体"/>
          <w:b/>
          <w:lang w:eastAsia="zh-CN"/>
        </w:rPr>
        <w:t xml:space="preserve"> Include the</w:t>
      </w:r>
      <w:r w:rsidRPr="00492903">
        <w:rPr>
          <w:rFonts w:eastAsia="宋体"/>
          <w:b/>
          <w:lang w:eastAsia="zh-CN"/>
        </w:rPr>
        <w:t xml:space="preserve"> following</w:t>
      </w:r>
      <w:r>
        <w:rPr>
          <w:rFonts w:eastAsia="宋体"/>
          <w:b/>
          <w:lang w:eastAsia="zh-CN"/>
        </w:rPr>
        <w:t xml:space="preserve"> contents </w:t>
      </w:r>
      <w:r w:rsidRPr="00492903">
        <w:rPr>
          <w:b/>
        </w:rPr>
        <w:t xml:space="preserve">in the </w:t>
      </w:r>
      <w:r>
        <w:rPr>
          <w:b/>
        </w:rPr>
        <w:t>measurement report</w:t>
      </w:r>
      <w:r w:rsidRPr="00492903">
        <w:rPr>
          <w:b/>
        </w:rPr>
        <w:t xml:space="preserve"> MAC CE:</w:t>
      </w:r>
    </w:p>
    <w:p w14:paraId="2443D9D3" w14:textId="77777777" w:rsidR="005978D2" w:rsidRPr="00492903" w:rsidRDefault="005978D2" w:rsidP="005978D2">
      <w:pPr>
        <w:pStyle w:val="afa"/>
        <w:numPr>
          <w:ilvl w:val="0"/>
          <w:numId w:val="40"/>
        </w:numPr>
        <w:ind w:firstLineChars="0"/>
        <w:rPr>
          <w:b/>
          <w:lang w:val="en-US" w:eastAsia="zh-CN"/>
        </w:rPr>
      </w:pPr>
      <w:r w:rsidRPr="00492903">
        <w:rPr>
          <w:b/>
        </w:rPr>
        <w:t>SSBRI/CRI of N beams.</w:t>
      </w:r>
    </w:p>
    <w:p w14:paraId="5A082674" w14:textId="77777777" w:rsidR="005978D2" w:rsidRPr="00492903" w:rsidRDefault="005978D2" w:rsidP="005978D2">
      <w:pPr>
        <w:pStyle w:val="afa"/>
        <w:numPr>
          <w:ilvl w:val="0"/>
          <w:numId w:val="40"/>
        </w:numPr>
        <w:overflowPunct/>
        <w:adjustRightInd/>
        <w:snapToGrid w:val="0"/>
        <w:ind w:firstLineChars="0"/>
        <w:textAlignment w:val="auto"/>
        <w:rPr>
          <w:b/>
        </w:rPr>
      </w:pPr>
      <w:r w:rsidRPr="00492903">
        <w:rPr>
          <w:b/>
        </w:rPr>
        <w:lastRenderedPageBreak/>
        <w:t>Differential reporting format.</w:t>
      </w:r>
    </w:p>
    <w:p w14:paraId="05B80FD4" w14:textId="77777777" w:rsidR="005978D2" w:rsidRPr="00492903" w:rsidRDefault="005978D2" w:rsidP="005978D2">
      <w:pPr>
        <w:pStyle w:val="afa"/>
        <w:numPr>
          <w:ilvl w:val="0"/>
          <w:numId w:val="40"/>
        </w:numPr>
        <w:overflowPunct/>
        <w:adjustRightInd/>
        <w:snapToGrid w:val="0"/>
        <w:ind w:firstLineChars="0"/>
        <w:textAlignment w:val="auto"/>
        <w:rPr>
          <w:b/>
        </w:rPr>
      </w:pPr>
      <w:r w:rsidRPr="00492903">
        <w:rPr>
          <w:b/>
        </w:rPr>
        <w:t xml:space="preserve">Maximum number of beams to be reported (16): L cells x M beams, where L is configured by RRC parameter </w:t>
      </w:r>
      <w:r w:rsidRPr="00492903">
        <w:rPr>
          <w:b/>
          <w:i/>
          <w:iCs/>
        </w:rPr>
        <w:t>nrOfReportedCells-r18</w:t>
      </w:r>
      <w:r w:rsidRPr="00492903">
        <w:rPr>
          <w:b/>
        </w:rPr>
        <w:t xml:space="preserve"> (4) and M is configured by </w:t>
      </w:r>
      <w:r w:rsidRPr="00492903">
        <w:rPr>
          <w:b/>
          <w:i/>
          <w:iCs/>
        </w:rPr>
        <w:t xml:space="preserve">nrOfReportedRS-PerCell-r18 </w:t>
      </w:r>
      <w:r w:rsidRPr="00492903">
        <w:rPr>
          <w:b/>
        </w:rPr>
        <w:t>(4).</w:t>
      </w:r>
    </w:p>
    <w:p w14:paraId="52770AE4" w14:textId="77777777" w:rsidR="00CA2680" w:rsidRDefault="00CA2680" w:rsidP="00CA2680">
      <w:pPr>
        <w:overflowPunct/>
        <w:adjustRightInd/>
        <w:snapToGrid w:val="0"/>
        <w:spacing w:line="360" w:lineRule="auto"/>
        <w:textAlignment w:val="auto"/>
        <w:rPr>
          <w:rFonts w:eastAsia="等线"/>
          <w:b/>
          <w:lang w:eastAsia="zh-CN"/>
        </w:rPr>
      </w:pPr>
      <w:r w:rsidRPr="008237E2">
        <w:rPr>
          <w:rFonts w:eastAsia="等线" w:hint="eastAsia"/>
          <w:b/>
          <w:lang w:eastAsia="zh-CN"/>
        </w:rPr>
        <w:t>P</w:t>
      </w:r>
      <w:r w:rsidRPr="008237E2">
        <w:rPr>
          <w:rFonts w:eastAsia="等线"/>
          <w:b/>
          <w:lang w:eastAsia="zh-CN"/>
        </w:rPr>
        <w:t>roposal 5: M</w:t>
      </w:r>
      <w:r>
        <w:rPr>
          <w:rFonts w:eastAsia="等线"/>
          <w:b/>
          <w:lang w:eastAsia="zh-CN"/>
        </w:rPr>
        <w:t xml:space="preserve">easurement </w:t>
      </w:r>
      <w:r w:rsidRPr="008237E2">
        <w:rPr>
          <w:rFonts w:eastAsia="等线"/>
          <w:b/>
          <w:lang w:eastAsia="zh-CN"/>
        </w:rPr>
        <w:t>R</w:t>
      </w:r>
      <w:r>
        <w:rPr>
          <w:rFonts w:eastAsia="等线"/>
          <w:b/>
          <w:lang w:eastAsia="zh-CN"/>
        </w:rPr>
        <w:t>eport</w:t>
      </w:r>
      <w:r w:rsidRPr="008237E2">
        <w:rPr>
          <w:rFonts w:eastAsia="等线"/>
          <w:b/>
          <w:lang w:eastAsia="zh-CN"/>
        </w:rPr>
        <w:t xml:space="preserve"> MAC CE can include up to </w:t>
      </w:r>
      <w:r>
        <w:rPr>
          <w:rFonts w:eastAsia="等线"/>
          <w:b/>
          <w:lang w:eastAsia="zh-CN"/>
        </w:rPr>
        <w:t>K</w:t>
      </w:r>
      <w:r w:rsidRPr="008237E2">
        <w:rPr>
          <w:rFonts w:eastAsia="等线"/>
          <w:b/>
          <w:lang w:eastAsia="zh-CN"/>
        </w:rPr>
        <w:t xml:space="preserve"> beams which should satisfy the event, where </w:t>
      </w:r>
      <w:r>
        <w:rPr>
          <w:rFonts w:eastAsia="等线"/>
          <w:b/>
          <w:lang w:eastAsia="zh-CN"/>
        </w:rPr>
        <w:t>K</w:t>
      </w:r>
      <w:r w:rsidRPr="008237E2">
        <w:rPr>
          <w:rFonts w:eastAsia="等线"/>
          <w:b/>
          <w:lang w:eastAsia="zh-CN"/>
        </w:rPr>
        <w:t xml:space="preserve"> is configurable by NW.</w:t>
      </w:r>
    </w:p>
    <w:p w14:paraId="05BB30E8" w14:textId="77777777" w:rsidR="00A53B19" w:rsidRPr="001B0982" w:rsidRDefault="00A53B19" w:rsidP="00A53B19">
      <w:pPr>
        <w:overflowPunct/>
        <w:adjustRightInd/>
        <w:snapToGrid w:val="0"/>
        <w:textAlignment w:val="auto"/>
        <w:rPr>
          <w:rFonts w:eastAsia="等线"/>
          <w:b/>
          <w:lang w:eastAsia="zh-CN"/>
        </w:rPr>
      </w:pPr>
      <w:r w:rsidRPr="001B0982">
        <w:rPr>
          <w:rFonts w:eastAsia="等线"/>
          <w:b/>
          <w:lang w:eastAsia="zh-CN"/>
        </w:rPr>
        <w:t>Proposal 6: Multiple serving beams can be reported in the measurement</w:t>
      </w:r>
      <w:r>
        <w:rPr>
          <w:rFonts w:eastAsia="等线"/>
          <w:b/>
          <w:lang w:eastAsia="zh-CN"/>
        </w:rPr>
        <w:t xml:space="preserve"> report MAC CE</w:t>
      </w:r>
      <w:r w:rsidRPr="001B0982">
        <w:rPr>
          <w:b/>
        </w:rPr>
        <w:t>.</w:t>
      </w:r>
    </w:p>
    <w:p w14:paraId="1E0E0409" w14:textId="77777777" w:rsidR="00F21B10" w:rsidRPr="00766BCB" w:rsidRDefault="00F21B10" w:rsidP="00F21B10">
      <w:pPr>
        <w:rPr>
          <w:rFonts w:eastAsia="等线"/>
          <w:b/>
          <w:lang w:eastAsia="zh-CN"/>
        </w:rPr>
      </w:pPr>
      <w:r w:rsidRPr="00766BCB">
        <w:rPr>
          <w:rFonts w:eastAsia="等线"/>
          <w:b/>
          <w:lang w:eastAsia="zh-CN"/>
        </w:rPr>
        <w:t>Proposal</w:t>
      </w:r>
      <w:r>
        <w:rPr>
          <w:rFonts w:eastAsia="等线"/>
          <w:b/>
          <w:lang w:eastAsia="zh-CN"/>
        </w:rPr>
        <w:t xml:space="preserve"> 7</w:t>
      </w:r>
      <w:r w:rsidRPr="00766BCB">
        <w:rPr>
          <w:rFonts w:eastAsia="等线"/>
          <w:b/>
          <w:lang w:eastAsia="zh-CN"/>
        </w:rPr>
        <w:t xml:space="preserve">: Support </w:t>
      </w:r>
      <w:r>
        <w:rPr>
          <w:rFonts w:eastAsia="等线"/>
          <w:b/>
          <w:lang w:eastAsia="zh-CN"/>
        </w:rPr>
        <w:t>the truncated measurement report MAC CE.</w:t>
      </w:r>
    </w:p>
    <w:p w14:paraId="230028C5" w14:textId="77777777" w:rsidR="003A6B07" w:rsidRDefault="003A6B07" w:rsidP="003A6B07">
      <w:pPr>
        <w:rPr>
          <w:rFonts w:eastAsia="等线"/>
          <w:b/>
          <w:lang w:eastAsia="zh-CN"/>
        </w:rPr>
      </w:pPr>
      <w:r w:rsidRPr="00766BCB">
        <w:rPr>
          <w:rFonts w:eastAsia="等线"/>
          <w:b/>
          <w:lang w:eastAsia="zh-CN"/>
        </w:rPr>
        <w:t>Proposal</w:t>
      </w:r>
      <w:r>
        <w:rPr>
          <w:rFonts w:eastAsia="等线"/>
          <w:b/>
          <w:lang w:eastAsia="zh-CN"/>
        </w:rPr>
        <w:t xml:space="preserve"> 8</w:t>
      </w:r>
      <w:r w:rsidRPr="00766BCB">
        <w:rPr>
          <w:rFonts w:eastAsia="等线"/>
          <w:b/>
          <w:lang w:eastAsia="zh-CN"/>
        </w:rPr>
        <w:t>: When multiple events are triggered simultaneously, they can be reported within a single MR MAC CE.</w:t>
      </w:r>
    </w:p>
    <w:p w14:paraId="52B5EB6D" w14:textId="77777777" w:rsidR="00590180" w:rsidRPr="00766BCB" w:rsidRDefault="00590180" w:rsidP="00590180">
      <w:pPr>
        <w:rPr>
          <w:rFonts w:eastAsia="等线"/>
          <w:b/>
          <w:lang w:eastAsia="zh-CN"/>
        </w:rPr>
      </w:pPr>
      <w:r>
        <w:rPr>
          <w:rFonts w:eastAsia="等线" w:hint="eastAsia"/>
          <w:b/>
          <w:lang w:eastAsia="zh-CN"/>
        </w:rPr>
        <w:t>P</w:t>
      </w:r>
      <w:r>
        <w:rPr>
          <w:rFonts w:eastAsia="等线"/>
          <w:b/>
          <w:lang w:eastAsia="zh-CN"/>
        </w:rPr>
        <w:t>roposal 9: Introduce a prohibit timer for the transmission of the measurement report MAC CE.</w:t>
      </w:r>
    </w:p>
    <w:p w14:paraId="1576AE13" w14:textId="3C6423AB" w:rsidR="00D03234" w:rsidRPr="00D03234" w:rsidRDefault="00D03234" w:rsidP="00506C98">
      <w:pPr>
        <w:rPr>
          <w:rFonts w:eastAsia="等线" w:hint="eastAsia"/>
          <w:b/>
          <w:bCs/>
          <w:i/>
          <w:highlight w:val="yellow"/>
          <w:u w:val="single"/>
          <w:lang w:eastAsia="zh-CN"/>
        </w:rPr>
      </w:pPr>
      <w:r w:rsidRPr="00D03234">
        <w:rPr>
          <w:rFonts w:eastAsia="等线"/>
          <w:b/>
          <w:bCs/>
          <w:i/>
          <w:highlight w:val="yellow"/>
          <w:u w:val="single"/>
          <w:lang w:eastAsia="zh-CN"/>
        </w:rPr>
        <w:t>LTM event type</w:t>
      </w:r>
    </w:p>
    <w:p w14:paraId="150DAD4A" w14:textId="2A8A449B" w:rsidR="00506C98" w:rsidRPr="00EE1D68" w:rsidRDefault="00506C98" w:rsidP="00506C98">
      <w:pPr>
        <w:rPr>
          <w:rFonts w:eastAsia="宋体"/>
          <w:b/>
          <w:lang w:eastAsia="zh-CN"/>
        </w:rPr>
      </w:pPr>
      <w:r w:rsidRPr="00EE1D68">
        <w:rPr>
          <w:rFonts w:eastAsia="宋体"/>
          <w:b/>
          <w:lang w:eastAsia="zh-CN"/>
        </w:rPr>
        <w:t xml:space="preserve">Proposal </w:t>
      </w:r>
      <w:r>
        <w:rPr>
          <w:rFonts w:eastAsia="宋体"/>
          <w:b/>
          <w:lang w:eastAsia="zh-CN"/>
        </w:rPr>
        <w:t>10</w:t>
      </w:r>
      <w:r w:rsidRPr="00EE1D68">
        <w:rPr>
          <w:rFonts w:eastAsia="宋体"/>
          <w:b/>
          <w:lang w:eastAsia="zh-CN"/>
        </w:rPr>
        <w:t xml:space="preserve">: RAN2 </w:t>
      </w:r>
      <w:r>
        <w:rPr>
          <w:rFonts w:eastAsia="宋体"/>
          <w:b/>
          <w:lang w:eastAsia="zh-CN"/>
        </w:rPr>
        <w:t>should</w:t>
      </w:r>
      <w:r w:rsidRPr="00EE1D68">
        <w:rPr>
          <w:rFonts w:eastAsia="宋体"/>
          <w:b/>
          <w:lang w:eastAsia="zh-CN"/>
        </w:rPr>
        <w:t xml:space="preserve"> agree on supporting the event LTM1. </w:t>
      </w: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6AE2EF32" w14:textId="356B95DA" w:rsidR="005A70F5" w:rsidRDefault="005A70F5" w:rsidP="00714B64">
      <w:pPr>
        <w:numPr>
          <w:ilvl w:val="0"/>
          <w:numId w:val="13"/>
        </w:numPr>
        <w:overflowPunct/>
        <w:autoSpaceDE/>
        <w:autoSpaceDN/>
        <w:adjustRightInd/>
        <w:spacing w:line="240" w:lineRule="atLeast"/>
        <w:textAlignment w:val="auto"/>
        <w:rPr>
          <w:rFonts w:eastAsia="宋体"/>
          <w:lang w:val="en-US" w:eastAsia="zh-CN"/>
        </w:rPr>
      </w:pPr>
      <w:bookmarkStart w:id="3" w:name="_Ref162617301"/>
      <w:r w:rsidRPr="003B3163">
        <w:rPr>
          <w:rFonts w:eastAsia="宋体"/>
          <w:lang w:val="en-US" w:eastAsia="zh-CN"/>
        </w:rPr>
        <w:t>RP-240299</w:t>
      </w:r>
      <w:r>
        <w:rPr>
          <w:rFonts w:eastAsia="宋体"/>
          <w:lang w:val="en-US" w:eastAsia="zh-CN"/>
        </w:rPr>
        <w:t xml:space="preserve">, </w:t>
      </w:r>
      <w:r w:rsidRPr="003B3163">
        <w:rPr>
          <w:rFonts w:eastAsia="宋体"/>
          <w:lang w:val="en-US" w:eastAsia="zh-CN"/>
        </w:rPr>
        <w:t>Revised Work Item: NR mobility enhancements Phase 4</w:t>
      </w:r>
      <w:bookmarkStart w:id="4" w:name="_Ref162454731"/>
      <w:bookmarkEnd w:id="3"/>
      <w:r w:rsidR="00D80BD5">
        <w:rPr>
          <w:rFonts w:eastAsia="宋体"/>
          <w:lang w:val="en-US" w:eastAsia="zh-CN"/>
        </w:rPr>
        <w:t>;</w:t>
      </w:r>
    </w:p>
    <w:p w14:paraId="23055045" w14:textId="7E98E0B7" w:rsidR="00D25495" w:rsidRPr="00D80BD5" w:rsidRDefault="005A70F5" w:rsidP="00714B64">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48133C">
        <w:rPr>
          <w:lang w:eastAsia="en-GB"/>
        </w:rPr>
        <w:t>2</w:t>
      </w:r>
      <w:r w:rsidRPr="00197734">
        <w:rPr>
          <w:lang w:eastAsia="en-GB"/>
        </w:rPr>
        <w:t xml:space="preserve"> #1</w:t>
      </w:r>
      <w:r w:rsidR="0048133C">
        <w:rPr>
          <w:lang w:eastAsia="en-GB"/>
        </w:rPr>
        <w:t>2</w:t>
      </w:r>
      <w:r w:rsidR="0061386A">
        <w:rPr>
          <w:lang w:eastAsia="en-GB"/>
        </w:rPr>
        <w:t>7bis</w:t>
      </w:r>
      <w:r>
        <w:rPr>
          <w:lang w:eastAsia="en-GB"/>
        </w:rPr>
        <w:t xml:space="preserve"> chairman notes;</w:t>
      </w:r>
      <w:bookmarkEnd w:id="4"/>
    </w:p>
    <w:p w14:paraId="45447F26" w14:textId="6CFDAFB3" w:rsidR="00D80BD5" w:rsidRDefault="00D80BD5" w:rsidP="00714B64">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 xml:space="preserve">TS </w:t>
      </w:r>
      <w:r w:rsidRPr="00D80BD5">
        <w:rPr>
          <w:rFonts w:eastAsia="宋体"/>
          <w:lang w:val="en-US" w:eastAsia="zh-CN"/>
        </w:rPr>
        <w:t>3GPP 38.3</w:t>
      </w:r>
      <w:r w:rsidR="0048133C">
        <w:rPr>
          <w:rFonts w:eastAsia="宋体"/>
          <w:lang w:val="en-US" w:eastAsia="zh-CN"/>
        </w:rPr>
        <w:t>31</w:t>
      </w:r>
      <w:r w:rsidRPr="00D80BD5">
        <w:rPr>
          <w:rFonts w:eastAsia="宋体"/>
          <w:lang w:val="en-US" w:eastAsia="zh-CN"/>
        </w:rPr>
        <w:t xml:space="preserve"> V18.</w:t>
      </w:r>
      <w:r w:rsidR="0061386A">
        <w:rPr>
          <w:rFonts w:eastAsia="宋体"/>
          <w:lang w:val="en-US" w:eastAsia="zh-CN"/>
        </w:rPr>
        <w:t>3</w:t>
      </w:r>
      <w:r w:rsidRPr="00D80BD5">
        <w:rPr>
          <w:rFonts w:eastAsia="宋体"/>
          <w:lang w:val="en-US" w:eastAsia="zh-CN"/>
        </w:rPr>
        <w:t>.0</w:t>
      </w:r>
    </w:p>
    <w:p w14:paraId="43468EA1" w14:textId="6927412E" w:rsidR="004175F2" w:rsidRPr="005A70F5" w:rsidRDefault="004175F2" w:rsidP="00714B64">
      <w:pPr>
        <w:numPr>
          <w:ilvl w:val="0"/>
          <w:numId w:val="13"/>
        </w:numPr>
        <w:overflowPunct/>
        <w:autoSpaceDE/>
        <w:autoSpaceDN/>
        <w:adjustRightInd/>
        <w:spacing w:line="240" w:lineRule="atLeast"/>
        <w:textAlignment w:val="auto"/>
        <w:rPr>
          <w:rFonts w:eastAsia="宋体"/>
          <w:lang w:val="en-US" w:eastAsia="zh-CN"/>
        </w:rPr>
      </w:pPr>
      <w:r>
        <w:rPr>
          <w:rFonts w:eastAsia="宋体"/>
          <w:lang w:val="en-US" w:eastAsia="zh-CN"/>
        </w:rPr>
        <w:t>TS 3GPP 38.212 V18.3.0</w:t>
      </w:r>
    </w:p>
    <w:sectPr w:rsidR="004175F2" w:rsidRPr="005A70F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487A9" w14:textId="77777777" w:rsidR="00E04F24" w:rsidRDefault="00E04F24">
      <w:pPr>
        <w:spacing w:after="0"/>
      </w:pPr>
      <w:r>
        <w:separator/>
      </w:r>
    </w:p>
  </w:endnote>
  <w:endnote w:type="continuationSeparator" w:id="0">
    <w:p w14:paraId="65FD594C" w14:textId="77777777" w:rsidR="00E04F24" w:rsidRDefault="00E04F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18C33" w14:textId="77777777" w:rsidR="000D4CA3" w:rsidRDefault="000D4CA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EAD3" w14:textId="77777777" w:rsidR="000D4CA3" w:rsidRDefault="000D4CA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49F57" w14:textId="77777777" w:rsidR="000D4CA3" w:rsidRDefault="000D4CA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54008" w14:textId="77777777" w:rsidR="00E04F24" w:rsidRDefault="00E04F24">
      <w:pPr>
        <w:spacing w:after="0"/>
      </w:pPr>
      <w:r>
        <w:separator/>
      </w:r>
    </w:p>
  </w:footnote>
  <w:footnote w:type="continuationSeparator" w:id="0">
    <w:p w14:paraId="0B83C17B" w14:textId="77777777" w:rsidR="00E04F24" w:rsidRDefault="00E04F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4540E" w14:textId="77777777" w:rsidR="000D4CA3" w:rsidRDefault="000D4CA3">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6FCEF" w14:textId="77777777" w:rsidR="000D4CA3" w:rsidRDefault="000D4CA3">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E322" w14:textId="77777777" w:rsidR="000D4CA3" w:rsidRDefault="000D4CA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0"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36"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2"/>
  </w:num>
  <w:num w:numId="3">
    <w:abstractNumId w:val="26"/>
  </w:num>
  <w:num w:numId="4">
    <w:abstractNumId w:val="24"/>
  </w:num>
  <w:num w:numId="5">
    <w:abstractNumId w:val="16"/>
  </w:num>
  <w:num w:numId="6">
    <w:abstractNumId w:val="3"/>
  </w:num>
  <w:num w:numId="7">
    <w:abstractNumId w:val="32"/>
  </w:num>
  <w:num w:numId="8">
    <w:abstractNumId w:val="31"/>
  </w:num>
  <w:num w:numId="9">
    <w:abstractNumId w:val="19"/>
  </w:num>
  <w:num w:numId="10">
    <w:abstractNumId w:val="28"/>
  </w:num>
  <w:num w:numId="11">
    <w:abstractNumId w:val="36"/>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0"/>
  </w:num>
  <w:num w:numId="16">
    <w:abstractNumId w:val="35"/>
  </w:num>
  <w:num w:numId="17">
    <w:abstractNumId w:val="29"/>
  </w:num>
  <w:num w:numId="18">
    <w:abstractNumId w:val="34"/>
  </w:num>
  <w:num w:numId="19">
    <w:abstractNumId w:val="30"/>
  </w:num>
  <w:num w:numId="20">
    <w:abstractNumId w:val="2"/>
  </w:num>
  <w:num w:numId="21">
    <w:abstractNumId w:val="7"/>
  </w:num>
  <w:num w:numId="22">
    <w:abstractNumId w:val="18"/>
  </w:num>
  <w:num w:numId="23">
    <w:abstractNumId w:val="25"/>
  </w:num>
  <w:num w:numId="24">
    <w:abstractNumId w:val="10"/>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8"/>
  </w:num>
  <w:num w:numId="31">
    <w:abstractNumId w:val="6"/>
  </w:num>
  <w:num w:numId="32">
    <w:abstractNumId w:val="37"/>
  </w:num>
  <w:num w:numId="33">
    <w:abstractNumId w:val="21"/>
  </w:num>
  <w:num w:numId="34">
    <w:abstractNumId w:val="9"/>
  </w:num>
  <w:num w:numId="35">
    <w:abstractNumId w:val="23"/>
  </w:num>
  <w:num w:numId="36">
    <w:abstractNumId w:val="17"/>
  </w:num>
  <w:num w:numId="37">
    <w:abstractNumId w:val="15"/>
  </w:num>
  <w:num w:numId="38">
    <w:abstractNumId w:val="15"/>
  </w:num>
  <w:num w:numId="39">
    <w:abstractNumId w:val="38"/>
  </w:num>
  <w:num w:numId="40">
    <w:abstractNumId w:val="13"/>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10D7D"/>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C11"/>
    <w:rsid w:val="0003532A"/>
    <w:rsid w:val="00037748"/>
    <w:rsid w:val="000377BE"/>
    <w:rsid w:val="00037B1F"/>
    <w:rsid w:val="00037FEF"/>
    <w:rsid w:val="00040095"/>
    <w:rsid w:val="0004017E"/>
    <w:rsid w:val="00041547"/>
    <w:rsid w:val="00041614"/>
    <w:rsid w:val="00041C9C"/>
    <w:rsid w:val="000429E9"/>
    <w:rsid w:val="00042FA6"/>
    <w:rsid w:val="00043516"/>
    <w:rsid w:val="00043812"/>
    <w:rsid w:val="00043A51"/>
    <w:rsid w:val="00044180"/>
    <w:rsid w:val="00044508"/>
    <w:rsid w:val="00044E19"/>
    <w:rsid w:val="0004520C"/>
    <w:rsid w:val="0004596F"/>
    <w:rsid w:val="00045ED7"/>
    <w:rsid w:val="000465C1"/>
    <w:rsid w:val="00046FCF"/>
    <w:rsid w:val="0004703B"/>
    <w:rsid w:val="000479E4"/>
    <w:rsid w:val="00047B49"/>
    <w:rsid w:val="000506B7"/>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C6"/>
    <w:rsid w:val="000569A8"/>
    <w:rsid w:val="000571A1"/>
    <w:rsid w:val="000618AF"/>
    <w:rsid w:val="0006219E"/>
    <w:rsid w:val="000626C1"/>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757F"/>
    <w:rsid w:val="0006781D"/>
    <w:rsid w:val="00070133"/>
    <w:rsid w:val="00070B04"/>
    <w:rsid w:val="00071308"/>
    <w:rsid w:val="00071C2C"/>
    <w:rsid w:val="00071EFE"/>
    <w:rsid w:val="00071F20"/>
    <w:rsid w:val="00072004"/>
    <w:rsid w:val="00072067"/>
    <w:rsid w:val="00072EE8"/>
    <w:rsid w:val="00073C3A"/>
    <w:rsid w:val="000740E1"/>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F15"/>
    <w:rsid w:val="00095499"/>
    <w:rsid w:val="00095585"/>
    <w:rsid w:val="00095DF0"/>
    <w:rsid w:val="00096226"/>
    <w:rsid w:val="00096660"/>
    <w:rsid w:val="000966B9"/>
    <w:rsid w:val="00096E16"/>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AEC"/>
    <w:rsid w:val="000D138D"/>
    <w:rsid w:val="000D2C97"/>
    <w:rsid w:val="000D2EAC"/>
    <w:rsid w:val="000D42C5"/>
    <w:rsid w:val="000D434E"/>
    <w:rsid w:val="000D45B0"/>
    <w:rsid w:val="000D4BCF"/>
    <w:rsid w:val="000D4CA3"/>
    <w:rsid w:val="000D55C2"/>
    <w:rsid w:val="000D58AB"/>
    <w:rsid w:val="000D5B51"/>
    <w:rsid w:val="000D5D09"/>
    <w:rsid w:val="000D6BC6"/>
    <w:rsid w:val="000D6F3A"/>
    <w:rsid w:val="000D76D9"/>
    <w:rsid w:val="000D7767"/>
    <w:rsid w:val="000D7C25"/>
    <w:rsid w:val="000E06A9"/>
    <w:rsid w:val="000E0733"/>
    <w:rsid w:val="000E0C49"/>
    <w:rsid w:val="000E1550"/>
    <w:rsid w:val="000E1820"/>
    <w:rsid w:val="000E193A"/>
    <w:rsid w:val="000E2611"/>
    <w:rsid w:val="000E2858"/>
    <w:rsid w:val="000E3C3F"/>
    <w:rsid w:val="000E4210"/>
    <w:rsid w:val="000E4866"/>
    <w:rsid w:val="000E54AF"/>
    <w:rsid w:val="000E5632"/>
    <w:rsid w:val="000E5A20"/>
    <w:rsid w:val="000E674A"/>
    <w:rsid w:val="000E745F"/>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DF1"/>
    <w:rsid w:val="000F5E4F"/>
    <w:rsid w:val="000F71C8"/>
    <w:rsid w:val="000F7971"/>
    <w:rsid w:val="001002E1"/>
    <w:rsid w:val="00100D63"/>
    <w:rsid w:val="001013FD"/>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F32"/>
    <w:rsid w:val="00116042"/>
    <w:rsid w:val="00117133"/>
    <w:rsid w:val="00117848"/>
    <w:rsid w:val="00117D8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E13"/>
    <w:rsid w:val="00127053"/>
    <w:rsid w:val="001278A2"/>
    <w:rsid w:val="00127F4E"/>
    <w:rsid w:val="001305D9"/>
    <w:rsid w:val="001306CE"/>
    <w:rsid w:val="00130B90"/>
    <w:rsid w:val="00130BA5"/>
    <w:rsid w:val="00130ED8"/>
    <w:rsid w:val="00131102"/>
    <w:rsid w:val="0013192C"/>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51C"/>
    <w:rsid w:val="00147906"/>
    <w:rsid w:val="00147AB7"/>
    <w:rsid w:val="00147B12"/>
    <w:rsid w:val="00147BFE"/>
    <w:rsid w:val="00147EC0"/>
    <w:rsid w:val="001513A7"/>
    <w:rsid w:val="001515B7"/>
    <w:rsid w:val="00151BE1"/>
    <w:rsid w:val="00152EE2"/>
    <w:rsid w:val="0015394F"/>
    <w:rsid w:val="00153BFB"/>
    <w:rsid w:val="00154442"/>
    <w:rsid w:val="00155754"/>
    <w:rsid w:val="00156574"/>
    <w:rsid w:val="00156B51"/>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7237"/>
    <w:rsid w:val="001774FD"/>
    <w:rsid w:val="00177B65"/>
    <w:rsid w:val="00177BCF"/>
    <w:rsid w:val="00180329"/>
    <w:rsid w:val="001807CD"/>
    <w:rsid w:val="00180EC8"/>
    <w:rsid w:val="001810A2"/>
    <w:rsid w:val="00181539"/>
    <w:rsid w:val="00182565"/>
    <w:rsid w:val="00182690"/>
    <w:rsid w:val="0018309F"/>
    <w:rsid w:val="00183A19"/>
    <w:rsid w:val="00183D6E"/>
    <w:rsid w:val="00183DE8"/>
    <w:rsid w:val="00184517"/>
    <w:rsid w:val="00185485"/>
    <w:rsid w:val="0018581F"/>
    <w:rsid w:val="001859A1"/>
    <w:rsid w:val="0018640D"/>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40D6"/>
    <w:rsid w:val="001A42BD"/>
    <w:rsid w:val="001A5229"/>
    <w:rsid w:val="001A5B8C"/>
    <w:rsid w:val="001A5C2D"/>
    <w:rsid w:val="001A5C64"/>
    <w:rsid w:val="001A6C29"/>
    <w:rsid w:val="001A6DDC"/>
    <w:rsid w:val="001A6F66"/>
    <w:rsid w:val="001A6FC1"/>
    <w:rsid w:val="001A7EA9"/>
    <w:rsid w:val="001B03BF"/>
    <w:rsid w:val="001B0982"/>
    <w:rsid w:val="001B1744"/>
    <w:rsid w:val="001B278A"/>
    <w:rsid w:val="001B2AA2"/>
    <w:rsid w:val="001B3506"/>
    <w:rsid w:val="001B3A97"/>
    <w:rsid w:val="001B4283"/>
    <w:rsid w:val="001B4570"/>
    <w:rsid w:val="001B540F"/>
    <w:rsid w:val="001B569E"/>
    <w:rsid w:val="001B624E"/>
    <w:rsid w:val="001B6333"/>
    <w:rsid w:val="001B754E"/>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95A"/>
    <w:rsid w:val="001C6CE9"/>
    <w:rsid w:val="001C6F4B"/>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4CDD"/>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FD0"/>
    <w:rsid w:val="001E5D82"/>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2E05"/>
    <w:rsid w:val="0021552C"/>
    <w:rsid w:val="0021599B"/>
    <w:rsid w:val="00215BF1"/>
    <w:rsid w:val="0021617D"/>
    <w:rsid w:val="00216768"/>
    <w:rsid w:val="00216D1C"/>
    <w:rsid w:val="00216EA1"/>
    <w:rsid w:val="00216F88"/>
    <w:rsid w:val="0021729E"/>
    <w:rsid w:val="00217488"/>
    <w:rsid w:val="002175AB"/>
    <w:rsid w:val="00217D7C"/>
    <w:rsid w:val="00217E90"/>
    <w:rsid w:val="00220B56"/>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819"/>
    <w:rsid w:val="00231C7C"/>
    <w:rsid w:val="00232A84"/>
    <w:rsid w:val="00232D4A"/>
    <w:rsid w:val="002332A8"/>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90C"/>
    <w:rsid w:val="00244BA5"/>
    <w:rsid w:val="00245759"/>
    <w:rsid w:val="00245E90"/>
    <w:rsid w:val="00246913"/>
    <w:rsid w:val="00247104"/>
    <w:rsid w:val="00247872"/>
    <w:rsid w:val="002479F4"/>
    <w:rsid w:val="00251897"/>
    <w:rsid w:val="00251D18"/>
    <w:rsid w:val="00251F32"/>
    <w:rsid w:val="0025232D"/>
    <w:rsid w:val="00253367"/>
    <w:rsid w:val="00253583"/>
    <w:rsid w:val="00254BBC"/>
    <w:rsid w:val="00254BDA"/>
    <w:rsid w:val="00254FC2"/>
    <w:rsid w:val="00255738"/>
    <w:rsid w:val="00255A52"/>
    <w:rsid w:val="00255EF3"/>
    <w:rsid w:val="00256206"/>
    <w:rsid w:val="00256682"/>
    <w:rsid w:val="00256AF9"/>
    <w:rsid w:val="002572F5"/>
    <w:rsid w:val="002574D9"/>
    <w:rsid w:val="002576D4"/>
    <w:rsid w:val="0026024E"/>
    <w:rsid w:val="00260276"/>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88E"/>
    <w:rsid w:val="00295BA8"/>
    <w:rsid w:val="002962EC"/>
    <w:rsid w:val="00296535"/>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7F6"/>
    <w:rsid w:val="002A5E05"/>
    <w:rsid w:val="002A635D"/>
    <w:rsid w:val="002B0786"/>
    <w:rsid w:val="002B08EA"/>
    <w:rsid w:val="002B0E6A"/>
    <w:rsid w:val="002B1534"/>
    <w:rsid w:val="002B1CFE"/>
    <w:rsid w:val="002B1F08"/>
    <w:rsid w:val="002B2A30"/>
    <w:rsid w:val="002B2E39"/>
    <w:rsid w:val="002B3F77"/>
    <w:rsid w:val="002B4741"/>
    <w:rsid w:val="002B4F8F"/>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5A7"/>
    <w:rsid w:val="002D3D08"/>
    <w:rsid w:val="002D44A8"/>
    <w:rsid w:val="002D44B9"/>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2EBE"/>
    <w:rsid w:val="002E3574"/>
    <w:rsid w:val="002E3684"/>
    <w:rsid w:val="002E3B61"/>
    <w:rsid w:val="002E3F2D"/>
    <w:rsid w:val="002E409B"/>
    <w:rsid w:val="002E580A"/>
    <w:rsid w:val="002E59EB"/>
    <w:rsid w:val="002E6549"/>
    <w:rsid w:val="002E703D"/>
    <w:rsid w:val="002E713F"/>
    <w:rsid w:val="002F01EE"/>
    <w:rsid w:val="002F0413"/>
    <w:rsid w:val="002F1077"/>
    <w:rsid w:val="002F192D"/>
    <w:rsid w:val="002F35FC"/>
    <w:rsid w:val="002F3ED8"/>
    <w:rsid w:val="002F4AB3"/>
    <w:rsid w:val="002F4B4B"/>
    <w:rsid w:val="002F4F40"/>
    <w:rsid w:val="002F51F4"/>
    <w:rsid w:val="002F59F3"/>
    <w:rsid w:val="002F6AE9"/>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B4F"/>
    <w:rsid w:val="00322C99"/>
    <w:rsid w:val="00322CB9"/>
    <w:rsid w:val="00323113"/>
    <w:rsid w:val="00323705"/>
    <w:rsid w:val="00323E6F"/>
    <w:rsid w:val="00324071"/>
    <w:rsid w:val="003246AA"/>
    <w:rsid w:val="003246FD"/>
    <w:rsid w:val="00324F76"/>
    <w:rsid w:val="003259A4"/>
    <w:rsid w:val="00325FF1"/>
    <w:rsid w:val="003260CC"/>
    <w:rsid w:val="0032676C"/>
    <w:rsid w:val="00326C7E"/>
    <w:rsid w:val="00327029"/>
    <w:rsid w:val="0033149D"/>
    <w:rsid w:val="003314D9"/>
    <w:rsid w:val="0033165E"/>
    <w:rsid w:val="00331A93"/>
    <w:rsid w:val="0033242A"/>
    <w:rsid w:val="00333EF5"/>
    <w:rsid w:val="0033416E"/>
    <w:rsid w:val="00334B63"/>
    <w:rsid w:val="003351C7"/>
    <w:rsid w:val="0033530B"/>
    <w:rsid w:val="0033556C"/>
    <w:rsid w:val="00335603"/>
    <w:rsid w:val="0033597C"/>
    <w:rsid w:val="00336046"/>
    <w:rsid w:val="00336D80"/>
    <w:rsid w:val="00337E71"/>
    <w:rsid w:val="00340B18"/>
    <w:rsid w:val="003423FC"/>
    <w:rsid w:val="003424E3"/>
    <w:rsid w:val="00342B01"/>
    <w:rsid w:val="00342D0F"/>
    <w:rsid w:val="00343D74"/>
    <w:rsid w:val="00343FE7"/>
    <w:rsid w:val="00344754"/>
    <w:rsid w:val="00344D83"/>
    <w:rsid w:val="00344FEE"/>
    <w:rsid w:val="00345822"/>
    <w:rsid w:val="00345B7E"/>
    <w:rsid w:val="00345C93"/>
    <w:rsid w:val="0034678E"/>
    <w:rsid w:val="00346C5F"/>
    <w:rsid w:val="003478B5"/>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42EC"/>
    <w:rsid w:val="003852C0"/>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BFE"/>
    <w:rsid w:val="003E2C49"/>
    <w:rsid w:val="003E37BE"/>
    <w:rsid w:val="003E37DA"/>
    <w:rsid w:val="003E49A5"/>
    <w:rsid w:val="003E4D0D"/>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32B8"/>
    <w:rsid w:val="004034D3"/>
    <w:rsid w:val="00403822"/>
    <w:rsid w:val="00403970"/>
    <w:rsid w:val="00403F0A"/>
    <w:rsid w:val="00404A5D"/>
    <w:rsid w:val="00405D74"/>
    <w:rsid w:val="004063DD"/>
    <w:rsid w:val="00406A27"/>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5014"/>
    <w:rsid w:val="00426852"/>
    <w:rsid w:val="00426859"/>
    <w:rsid w:val="004269EB"/>
    <w:rsid w:val="00426BCD"/>
    <w:rsid w:val="004271B7"/>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23BE"/>
    <w:rsid w:val="00452D0C"/>
    <w:rsid w:val="00454751"/>
    <w:rsid w:val="00454A9F"/>
    <w:rsid w:val="004555F4"/>
    <w:rsid w:val="00455FED"/>
    <w:rsid w:val="00456453"/>
    <w:rsid w:val="004607C0"/>
    <w:rsid w:val="00461426"/>
    <w:rsid w:val="00461974"/>
    <w:rsid w:val="00462123"/>
    <w:rsid w:val="00463E45"/>
    <w:rsid w:val="004650D1"/>
    <w:rsid w:val="004658FD"/>
    <w:rsid w:val="00466398"/>
    <w:rsid w:val="004666CA"/>
    <w:rsid w:val="00466A2C"/>
    <w:rsid w:val="004677E0"/>
    <w:rsid w:val="00470878"/>
    <w:rsid w:val="004717DD"/>
    <w:rsid w:val="00471E8E"/>
    <w:rsid w:val="0047246C"/>
    <w:rsid w:val="00472D59"/>
    <w:rsid w:val="00472DD6"/>
    <w:rsid w:val="00472EBB"/>
    <w:rsid w:val="00472F3B"/>
    <w:rsid w:val="004740B2"/>
    <w:rsid w:val="004740FF"/>
    <w:rsid w:val="00474BEE"/>
    <w:rsid w:val="004756DD"/>
    <w:rsid w:val="00475EB5"/>
    <w:rsid w:val="004761BA"/>
    <w:rsid w:val="00476214"/>
    <w:rsid w:val="004762FF"/>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60F2"/>
    <w:rsid w:val="004C6650"/>
    <w:rsid w:val="004C67BC"/>
    <w:rsid w:val="004C692B"/>
    <w:rsid w:val="004C69D7"/>
    <w:rsid w:val="004D0024"/>
    <w:rsid w:val="004D0C71"/>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FD0"/>
    <w:rsid w:val="004D730E"/>
    <w:rsid w:val="004D737E"/>
    <w:rsid w:val="004D7E63"/>
    <w:rsid w:val="004E0D60"/>
    <w:rsid w:val="004E1346"/>
    <w:rsid w:val="004E167B"/>
    <w:rsid w:val="004E170C"/>
    <w:rsid w:val="004E1859"/>
    <w:rsid w:val="004E1E4F"/>
    <w:rsid w:val="004E1F8E"/>
    <w:rsid w:val="004E213A"/>
    <w:rsid w:val="004E2844"/>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468"/>
    <w:rsid w:val="0051062E"/>
    <w:rsid w:val="0051199D"/>
    <w:rsid w:val="00512935"/>
    <w:rsid w:val="00512E33"/>
    <w:rsid w:val="00513534"/>
    <w:rsid w:val="00513F16"/>
    <w:rsid w:val="00514448"/>
    <w:rsid w:val="005145A3"/>
    <w:rsid w:val="00515F8A"/>
    <w:rsid w:val="005166A7"/>
    <w:rsid w:val="00516726"/>
    <w:rsid w:val="00516C0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E77"/>
    <w:rsid w:val="00564F9C"/>
    <w:rsid w:val="00565087"/>
    <w:rsid w:val="0056519A"/>
    <w:rsid w:val="005661B6"/>
    <w:rsid w:val="005665EA"/>
    <w:rsid w:val="00566B72"/>
    <w:rsid w:val="00567D46"/>
    <w:rsid w:val="00570345"/>
    <w:rsid w:val="00570D7D"/>
    <w:rsid w:val="00571019"/>
    <w:rsid w:val="005718BC"/>
    <w:rsid w:val="005718C4"/>
    <w:rsid w:val="005721B6"/>
    <w:rsid w:val="005737EA"/>
    <w:rsid w:val="00573D27"/>
    <w:rsid w:val="00573DFE"/>
    <w:rsid w:val="0057421E"/>
    <w:rsid w:val="00574CAD"/>
    <w:rsid w:val="00574F22"/>
    <w:rsid w:val="0057516E"/>
    <w:rsid w:val="00576F4C"/>
    <w:rsid w:val="00577838"/>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A04E2"/>
    <w:rsid w:val="005A0998"/>
    <w:rsid w:val="005A0AEB"/>
    <w:rsid w:val="005A150C"/>
    <w:rsid w:val="005A23C6"/>
    <w:rsid w:val="005A2A00"/>
    <w:rsid w:val="005A3132"/>
    <w:rsid w:val="005A39E3"/>
    <w:rsid w:val="005A3B34"/>
    <w:rsid w:val="005A4248"/>
    <w:rsid w:val="005A4423"/>
    <w:rsid w:val="005A469F"/>
    <w:rsid w:val="005A4BB5"/>
    <w:rsid w:val="005A52E0"/>
    <w:rsid w:val="005A5C72"/>
    <w:rsid w:val="005A626B"/>
    <w:rsid w:val="005A6796"/>
    <w:rsid w:val="005A70F5"/>
    <w:rsid w:val="005A7867"/>
    <w:rsid w:val="005A7BFC"/>
    <w:rsid w:val="005B0EA1"/>
    <w:rsid w:val="005B153F"/>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A7E"/>
    <w:rsid w:val="005C2C66"/>
    <w:rsid w:val="005C360B"/>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E7E"/>
    <w:rsid w:val="005D51FF"/>
    <w:rsid w:val="005D571D"/>
    <w:rsid w:val="005D7DB1"/>
    <w:rsid w:val="005E0465"/>
    <w:rsid w:val="005E04EB"/>
    <w:rsid w:val="005E0797"/>
    <w:rsid w:val="005E0C4E"/>
    <w:rsid w:val="005E124A"/>
    <w:rsid w:val="005E15D9"/>
    <w:rsid w:val="005E241E"/>
    <w:rsid w:val="005E2582"/>
    <w:rsid w:val="005E25CD"/>
    <w:rsid w:val="005E2B8E"/>
    <w:rsid w:val="005E2E6D"/>
    <w:rsid w:val="005E3C85"/>
    <w:rsid w:val="005E414B"/>
    <w:rsid w:val="005E501B"/>
    <w:rsid w:val="005E5200"/>
    <w:rsid w:val="005E521B"/>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32B6"/>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94C"/>
    <w:rsid w:val="00616B1E"/>
    <w:rsid w:val="00617F7E"/>
    <w:rsid w:val="00621084"/>
    <w:rsid w:val="0062136A"/>
    <w:rsid w:val="00621F50"/>
    <w:rsid w:val="006220FF"/>
    <w:rsid w:val="00622F11"/>
    <w:rsid w:val="00624C7D"/>
    <w:rsid w:val="0062535D"/>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53CB"/>
    <w:rsid w:val="00665665"/>
    <w:rsid w:val="00665A59"/>
    <w:rsid w:val="00665AB1"/>
    <w:rsid w:val="006674CC"/>
    <w:rsid w:val="00667E1E"/>
    <w:rsid w:val="00667E62"/>
    <w:rsid w:val="00667F97"/>
    <w:rsid w:val="00670B9A"/>
    <w:rsid w:val="00671020"/>
    <w:rsid w:val="006712C3"/>
    <w:rsid w:val="006721C8"/>
    <w:rsid w:val="00672236"/>
    <w:rsid w:val="00672350"/>
    <w:rsid w:val="0067273D"/>
    <w:rsid w:val="00672846"/>
    <w:rsid w:val="00672ADB"/>
    <w:rsid w:val="00674521"/>
    <w:rsid w:val="006746A2"/>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E61"/>
    <w:rsid w:val="0069019C"/>
    <w:rsid w:val="00691352"/>
    <w:rsid w:val="00691B47"/>
    <w:rsid w:val="006920B5"/>
    <w:rsid w:val="00693396"/>
    <w:rsid w:val="00693C2E"/>
    <w:rsid w:val="0069474C"/>
    <w:rsid w:val="00694B05"/>
    <w:rsid w:val="00696021"/>
    <w:rsid w:val="0069609C"/>
    <w:rsid w:val="00696A31"/>
    <w:rsid w:val="00696E1B"/>
    <w:rsid w:val="00697389"/>
    <w:rsid w:val="00697444"/>
    <w:rsid w:val="006A012F"/>
    <w:rsid w:val="006A0FFC"/>
    <w:rsid w:val="006A13F3"/>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29A6"/>
    <w:rsid w:val="006D3900"/>
    <w:rsid w:val="006D471A"/>
    <w:rsid w:val="006D4A60"/>
    <w:rsid w:val="006D5311"/>
    <w:rsid w:val="006D5389"/>
    <w:rsid w:val="006D7134"/>
    <w:rsid w:val="006D7DD7"/>
    <w:rsid w:val="006E070A"/>
    <w:rsid w:val="006E073F"/>
    <w:rsid w:val="006E145E"/>
    <w:rsid w:val="006E179E"/>
    <w:rsid w:val="006E1DBF"/>
    <w:rsid w:val="006E267C"/>
    <w:rsid w:val="006E3898"/>
    <w:rsid w:val="006E399E"/>
    <w:rsid w:val="006E41D7"/>
    <w:rsid w:val="006E4A27"/>
    <w:rsid w:val="006E5134"/>
    <w:rsid w:val="006E549F"/>
    <w:rsid w:val="006E5F2F"/>
    <w:rsid w:val="006E734D"/>
    <w:rsid w:val="006E79F3"/>
    <w:rsid w:val="006E7B40"/>
    <w:rsid w:val="006E7F1D"/>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E8C"/>
    <w:rsid w:val="0070214A"/>
    <w:rsid w:val="0070239C"/>
    <w:rsid w:val="007025D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E65"/>
    <w:rsid w:val="00714147"/>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37464"/>
    <w:rsid w:val="0074103F"/>
    <w:rsid w:val="00741BD5"/>
    <w:rsid w:val="0074278D"/>
    <w:rsid w:val="0074297F"/>
    <w:rsid w:val="007439BC"/>
    <w:rsid w:val="00743E62"/>
    <w:rsid w:val="00744AFF"/>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3A16"/>
    <w:rsid w:val="00764A39"/>
    <w:rsid w:val="00764BAC"/>
    <w:rsid w:val="00764EE8"/>
    <w:rsid w:val="00764F4C"/>
    <w:rsid w:val="00765C32"/>
    <w:rsid w:val="007664EA"/>
    <w:rsid w:val="00766A59"/>
    <w:rsid w:val="00766A9D"/>
    <w:rsid w:val="00766BCB"/>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42DA"/>
    <w:rsid w:val="0078491C"/>
    <w:rsid w:val="00784943"/>
    <w:rsid w:val="00785BF3"/>
    <w:rsid w:val="00786057"/>
    <w:rsid w:val="0078746F"/>
    <w:rsid w:val="00787A7E"/>
    <w:rsid w:val="007905AC"/>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2BB"/>
    <w:rsid w:val="007A0850"/>
    <w:rsid w:val="007A1075"/>
    <w:rsid w:val="007A13E6"/>
    <w:rsid w:val="007A1B2C"/>
    <w:rsid w:val="007A246D"/>
    <w:rsid w:val="007A2B29"/>
    <w:rsid w:val="007A2F81"/>
    <w:rsid w:val="007A33D6"/>
    <w:rsid w:val="007A3788"/>
    <w:rsid w:val="007A3EFD"/>
    <w:rsid w:val="007A4FBD"/>
    <w:rsid w:val="007A5069"/>
    <w:rsid w:val="007A5516"/>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9C5"/>
    <w:rsid w:val="007C2885"/>
    <w:rsid w:val="007C2E91"/>
    <w:rsid w:val="007C2E98"/>
    <w:rsid w:val="007C306F"/>
    <w:rsid w:val="007C31F8"/>
    <w:rsid w:val="007C3446"/>
    <w:rsid w:val="007C3829"/>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E3B"/>
    <w:rsid w:val="007E05FE"/>
    <w:rsid w:val="007E0E5E"/>
    <w:rsid w:val="007E232F"/>
    <w:rsid w:val="007E23EC"/>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3236"/>
    <w:rsid w:val="00803370"/>
    <w:rsid w:val="00803676"/>
    <w:rsid w:val="00805004"/>
    <w:rsid w:val="008052DD"/>
    <w:rsid w:val="00805866"/>
    <w:rsid w:val="008058DE"/>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252"/>
    <w:rsid w:val="0086570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A94"/>
    <w:rsid w:val="008A1C19"/>
    <w:rsid w:val="008A21B1"/>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5586"/>
    <w:rsid w:val="008E633B"/>
    <w:rsid w:val="008E6D07"/>
    <w:rsid w:val="008F0A99"/>
    <w:rsid w:val="008F2818"/>
    <w:rsid w:val="008F2F0D"/>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612"/>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D86"/>
    <w:rsid w:val="00923F81"/>
    <w:rsid w:val="00924696"/>
    <w:rsid w:val="00924B10"/>
    <w:rsid w:val="00924D92"/>
    <w:rsid w:val="00924FA1"/>
    <w:rsid w:val="0092571A"/>
    <w:rsid w:val="009259C6"/>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4529"/>
    <w:rsid w:val="00985108"/>
    <w:rsid w:val="00985329"/>
    <w:rsid w:val="0098539A"/>
    <w:rsid w:val="00985561"/>
    <w:rsid w:val="009858E7"/>
    <w:rsid w:val="00985905"/>
    <w:rsid w:val="00986E08"/>
    <w:rsid w:val="00987159"/>
    <w:rsid w:val="0098739F"/>
    <w:rsid w:val="009878C1"/>
    <w:rsid w:val="00987C57"/>
    <w:rsid w:val="00987E05"/>
    <w:rsid w:val="00990BA8"/>
    <w:rsid w:val="00992ACF"/>
    <w:rsid w:val="00993052"/>
    <w:rsid w:val="009935C9"/>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E93"/>
    <w:rsid w:val="009C2EAA"/>
    <w:rsid w:val="009C2F34"/>
    <w:rsid w:val="009C3AFE"/>
    <w:rsid w:val="009C3D4B"/>
    <w:rsid w:val="009C4268"/>
    <w:rsid w:val="009C551E"/>
    <w:rsid w:val="009C598A"/>
    <w:rsid w:val="009C6396"/>
    <w:rsid w:val="009C675D"/>
    <w:rsid w:val="009C68A0"/>
    <w:rsid w:val="009C79E0"/>
    <w:rsid w:val="009D17AE"/>
    <w:rsid w:val="009D2AF8"/>
    <w:rsid w:val="009D2BE9"/>
    <w:rsid w:val="009D30F9"/>
    <w:rsid w:val="009D3330"/>
    <w:rsid w:val="009D377A"/>
    <w:rsid w:val="009D3969"/>
    <w:rsid w:val="009D3EF1"/>
    <w:rsid w:val="009D491D"/>
    <w:rsid w:val="009D4F55"/>
    <w:rsid w:val="009D534D"/>
    <w:rsid w:val="009D54E9"/>
    <w:rsid w:val="009D5718"/>
    <w:rsid w:val="009D5D19"/>
    <w:rsid w:val="009D73A9"/>
    <w:rsid w:val="009D7E76"/>
    <w:rsid w:val="009E08E1"/>
    <w:rsid w:val="009E0A77"/>
    <w:rsid w:val="009E1096"/>
    <w:rsid w:val="009E1152"/>
    <w:rsid w:val="009E1A89"/>
    <w:rsid w:val="009E2423"/>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4C7"/>
    <w:rsid w:val="00A02A9F"/>
    <w:rsid w:val="00A02B7C"/>
    <w:rsid w:val="00A030F1"/>
    <w:rsid w:val="00A0335F"/>
    <w:rsid w:val="00A03405"/>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E71"/>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40D6F"/>
    <w:rsid w:val="00A41185"/>
    <w:rsid w:val="00A41B87"/>
    <w:rsid w:val="00A41B97"/>
    <w:rsid w:val="00A41C8B"/>
    <w:rsid w:val="00A422E2"/>
    <w:rsid w:val="00A44258"/>
    <w:rsid w:val="00A4455B"/>
    <w:rsid w:val="00A4537F"/>
    <w:rsid w:val="00A45D59"/>
    <w:rsid w:val="00A46542"/>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718"/>
    <w:rsid w:val="00A54BB6"/>
    <w:rsid w:val="00A54BEC"/>
    <w:rsid w:val="00A55672"/>
    <w:rsid w:val="00A557C6"/>
    <w:rsid w:val="00A559CF"/>
    <w:rsid w:val="00A55E2B"/>
    <w:rsid w:val="00A57107"/>
    <w:rsid w:val="00A57913"/>
    <w:rsid w:val="00A579F5"/>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3665"/>
    <w:rsid w:val="00A83CEF"/>
    <w:rsid w:val="00A83D5D"/>
    <w:rsid w:val="00A84A96"/>
    <w:rsid w:val="00A84C08"/>
    <w:rsid w:val="00A85860"/>
    <w:rsid w:val="00A85C4E"/>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56"/>
    <w:rsid w:val="00AA01E3"/>
    <w:rsid w:val="00AA0999"/>
    <w:rsid w:val="00AA113E"/>
    <w:rsid w:val="00AA1167"/>
    <w:rsid w:val="00AA1699"/>
    <w:rsid w:val="00AA2235"/>
    <w:rsid w:val="00AA2D40"/>
    <w:rsid w:val="00AA3269"/>
    <w:rsid w:val="00AA3DAB"/>
    <w:rsid w:val="00AA3F6F"/>
    <w:rsid w:val="00AA5834"/>
    <w:rsid w:val="00AA6209"/>
    <w:rsid w:val="00AA62C0"/>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45C"/>
    <w:rsid w:val="00AC4BF6"/>
    <w:rsid w:val="00AC511A"/>
    <w:rsid w:val="00AC5316"/>
    <w:rsid w:val="00AC53D5"/>
    <w:rsid w:val="00AC5C5E"/>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712"/>
    <w:rsid w:val="00AD5CB6"/>
    <w:rsid w:val="00AD6A65"/>
    <w:rsid w:val="00AD7DE4"/>
    <w:rsid w:val="00AD7E32"/>
    <w:rsid w:val="00AE32AE"/>
    <w:rsid w:val="00AE3365"/>
    <w:rsid w:val="00AE3457"/>
    <w:rsid w:val="00AE46B8"/>
    <w:rsid w:val="00AE4726"/>
    <w:rsid w:val="00AE4995"/>
    <w:rsid w:val="00AE502C"/>
    <w:rsid w:val="00AE5151"/>
    <w:rsid w:val="00AE6227"/>
    <w:rsid w:val="00AE6389"/>
    <w:rsid w:val="00AE715E"/>
    <w:rsid w:val="00AE72CD"/>
    <w:rsid w:val="00AF0588"/>
    <w:rsid w:val="00AF08D2"/>
    <w:rsid w:val="00AF08F4"/>
    <w:rsid w:val="00AF09A3"/>
    <w:rsid w:val="00AF0B52"/>
    <w:rsid w:val="00AF1ACA"/>
    <w:rsid w:val="00AF1D01"/>
    <w:rsid w:val="00AF24E2"/>
    <w:rsid w:val="00AF3269"/>
    <w:rsid w:val="00AF3ED4"/>
    <w:rsid w:val="00AF40BD"/>
    <w:rsid w:val="00AF491C"/>
    <w:rsid w:val="00AF49B4"/>
    <w:rsid w:val="00AF4EB3"/>
    <w:rsid w:val="00AF56D4"/>
    <w:rsid w:val="00AF572D"/>
    <w:rsid w:val="00AF578C"/>
    <w:rsid w:val="00AF63CA"/>
    <w:rsid w:val="00AF6411"/>
    <w:rsid w:val="00AF6CEC"/>
    <w:rsid w:val="00AF7851"/>
    <w:rsid w:val="00AF79B1"/>
    <w:rsid w:val="00AF7A23"/>
    <w:rsid w:val="00B00010"/>
    <w:rsid w:val="00B0186A"/>
    <w:rsid w:val="00B01DE4"/>
    <w:rsid w:val="00B01E1C"/>
    <w:rsid w:val="00B026A1"/>
    <w:rsid w:val="00B026AE"/>
    <w:rsid w:val="00B02792"/>
    <w:rsid w:val="00B02DE8"/>
    <w:rsid w:val="00B034F8"/>
    <w:rsid w:val="00B035DF"/>
    <w:rsid w:val="00B04317"/>
    <w:rsid w:val="00B04707"/>
    <w:rsid w:val="00B049AE"/>
    <w:rsid w:val="00B05C4F"/>
    <w:rsid w:val="00B05E5E"/>
    <w:rsid w:val="00B06D97"/>
    <w:rsid w:val="00B079A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758D"/>
    <w:rsid w:val="00B20056"/>
    <w:rsid w:val="00B20DDA"/>
    <w:rsid w:val="00B20FAE"/>
    <w:rsid w:val="00B21460"/>
    <w:rsid w:val="00B222CE"/>
    <w:rsid w:val="00B22496"/>
    <w:rsid w:val="00B22F4F"/>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884"/>
    <w:rsid w:val="00B40FE9"/>
    <w:rsid w:val="00B41BB7"/>
    <w:rsid w:val="00B41C44"/>
    <w:rsid w:val="00B42BE1"/>
    <w:rsid w:val="00B42E96"/>
    <w:rsid w:val="00B43555"/>
    <w:rsid w:val="00B445C8"/>
    <w:rsid w:val="00B445FF"/>
    <w:rsid w:val="00B44727"/>
    <w:rsid w:val="00B45BAE"/>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7B9C"/>
    <w:rsid w:val="00B60346"/>
    <w:rsid w:val="00B604FC"/>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D71"/>
    <w:rsid w:val="00B70299"/>
    <w:rsid w:val="00B7055B"/>
    <w:rsid w:val="00B706AC"/>
    <w:rsid w:val="00B70934"/>
    <w:rsid w:val="00B709E6"/>
    <w:rsid w:val="00B71987"/>
    <w:rsid w:val="00B720D8"/>
    <w:rsid w:val="00B72137"/>
    <w:rsid w:val="00B72DAD"/>
    <w:rsid w:val="00B74932"/>
    <w:rsid w:val="00B749BE"/>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452C"/>
    <w:rsid w:val="00BD45E1"/>
    <w:rsid w:val="00BD4B60"/>
    <w:rsid w:val="00BD5D86"/>
    <w:rsid w:val="00BD5F9A"/>
    <w:rsid w:val="00BD640F"/>
    <w:rsid w:val="00BD64CD"/>
    <w:rsid w:val="00BD68C9"/>
    <w:rsid w:val="00BD69A5"/>
    <w:rsid w:val="00BD6B22"/>
    <w:rsid w:val="00BD72B3"/>
    <w:rsid w:val="00BD7325"/>
    <w:rsid w:val="00BD7C66"/>
    <w:rsid w:val="00BD7C6D"/>
    <w:rsid w:val="00BD7ECD"/>
    <w:rsid w:val="00BE0978"/>
    <w:rsid w:val="00BE0F05"/>
    <w:rsid w:val="00BE1131"/>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30E"/>
    <w:rsid w:val="00C21DCA"/>
    <w:rsid w:val="00C2286A"/>
    <w:rsid w:val="00C240B1"/>
    <w:rsid w:val="00C2420E"/>
    <w:rsid w:val="00C24A3C"/>
    <w:rsid w:val="00C258A2"/>
    <w:rsid w:val="00C25983"/>
    <w:rsid w:val="00C25C51"/>
    <w:rsid w:val="00C25C6B"/>
    <w:rsid w:val="00C26249"/>
    <w:rsid w:val="00C27828"/>
    <w:rsid w:val="00C2782B"/>
    <w:rsid w:val="00C27F50"/>
    <w:rsid w:val="00C30236"/>
    <w:rsid w:val="00C30F63"/>
    <w:rsid w:val="00C31694"/>
    <w:rsid w:val="00C320A8"/>
    <w:rsid w:val="00C32507"/>
    <w:rsid w:val="00C32951"/>
    <w:rsid w:val="00C32FBE"/>
    <w:rsid w:val="00C33079"/>
    <w:rsid w:val="00C330F5"/>
    <w:rsid w:val="00C331EE"/>
    <w:rsid w:val="00C338AB"/>
    <w:rsid w:val="00C33B4B"/>
    <w:rsid w:val="00C33FFC"/>
    <w:rsid w:val="00C34304"/>
    <w:rsid w:val="00C34539"/>
    <w:rsid w:val="00C34588"/>
    <w:rsid w:val="00C34660"/>
    <w:rsid w:val="00C34CBD"/>
    <w:rsid w:val="00C359FE"/>
    <w:rsid w:val="00C36AFF"/>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F64"/>
    <w:rsid w:val="00C754A0"/>
    <w:rsid w:val="00C75A72"/>
    <w:rsid w:val="00C75F05"/>
    <w:rsid w:val="00C76BBD"/>
    <w:rsid w:val="00C77303"/>
    <w:rsid w:val="00C779CC"/>
    <w:rsid w:val="00C77ADE"/>
    <w:rsid w:val="00C77D6C"/>
    <w:rsid w:val="00C77D9B"/>
    <w:rsid w:val="00C8033B"/>
    <w:rsid w:val="00C80C63"/>
    <w:rsid w:val="00C813E0"/>
    <w:rsid w:val="00C8220F"/>
    <w:rsid w:val="00C82D02"/>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6CE"/>
    <w:rsid w:val="00C92C2D"/>
    <w:rsid w:val="00C933BF"/>
    <w:rsid w:val="00C9366E"/>
    <w:rsid w:val="00C93F40"/>
    <w:rsid w:val="00C94317"/>
    <w:rsid w:val="00C943A7"/>
    <w:rsid w:val="00C94447"/>
    <w:rsid w:val="00C9491E"/>
    <w:rsid w:val="00C94AE4"/>
    <w:rsid w:val="00C94B85"/>
    <w:rsid w:val="00C964D7"/>
    <w:rsid w:val="00CA05BF"/>
    <w:rsid w:val="00CA0869"/>
    <w:rsid w:val="00CA093D"/>
    <w:rsid w:val="00CA22FB"/>
    <w:rsid w:val="00CA2680"/>
    <w:rsid w:val="00CA2C6B"/>
    <w:rsid w:val="00CA3B96"/>
    <w:rsid w:val="00CA3D0C"/>
    <w:rsid w:val="00CA5A02"/>
    <w:rsid w:val="00CA5C17"/>
    <w:rsid w:val="00CA6A82"/>
    <w:rsid w:val="00CA6CBE"/>
    <w:rsid w:val="00CA729B"/>
    <w:rsid w:val="00CA760D"/>
    <w:rsid w:val="00CB0BB7"/>
    <w:rsid w:val="00CB0C54"/>
    <w:rsid w:val="00CB14AB"/>
    <w:rsid w:val="00CB14C9"/>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BB3"/>
    <w:rsid w:val="00CE1A6D"/>
    <w:rsid w:val="00CE243F"/>
    <w:rsid w:val="00CE28EC"/>
    <w:rsid w:val="00CE2DEC"/>
    <w:rsid w:val="00CE36CF"/>
    <w:rsid w:val="00CE3A8D"/>
    <w:rsid w:val="00CE3F6C"/>
    <w:rsid w:val="00CE403C"/>
    <w:rsid w:val="00CE5457"/>
    <w:rsid w:val="00CE63B5"/>
    <w:rsid w:val="00CE63FE"/>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103"/>
    <w:rsid w:val="00D10153"/>
    <w:rsid w:val="00D10876"/>
    <w:rsid w:val="00D10A60"/>
    <w:rsid w:val="00D11024"/>
    <w:rsid w:val="00D11802"/>
    <w:rsid w:val="00D12DC2"/>
    <w:rsid w:val="00D13946"/>
    <w:rsid w:val="00D13A65"/>
    <w:rsid w:val="00D14C95"/>
    <w:rsid w:val="00D157C9"/>
    <w:rsid w:val="00D15B23"/>
    <w:rsid w:val="00D15B31"/>
    <w:rsid w:val="00D160D9"/>
    <w:rsid w:val="00D16848"/>
    <w:rsid w:val="00D16DC3"/>
    <w:rsid w:val="00D17757"/>
    <w:rsid w:val="00D17A3F"/>
    <w:rsid w:val="00D2093A"/>
    <w:rsid w:val="00D20E41"/>
    <w:rsid w:val="00D215F8"/>
    <w:rsid w:val="00D21C44"/>
    <w:rsid w:val="00D2228C"/>
    <w:rsid w:val="00D22B92"/>
    <w:rsid w:val="00D23FC3"/>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711"/>
    <w:rsid w:val="00D81DCB"/>
    <w:rsid w:val="00D82117"/>
    <w:rsid w:val="00D82521"/>
    <w:rsid w:val="00D829CD"/>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463"/>
    <w:rsid w:val="00D96C11"/>
    <w:rsid w:val="00D96CDD"/>
    <w:rsid w:val="00D96F4E"/>
    <w:rsid w:val="00D97011"/>
    <w:rsid w:val="00D97C63"/>
    <w:rsid w:val="00DA05BE"/>
    <w:rsid w:val="00DA0FEF"/>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D49"/>
    <w:rsid w:val="00DB31FE"/>
    <w:rsid w:val="00DB4672"/>
    <w:rsid w:val="00DB486A"/>
    <w:rsid w:val="00DB5078"/>
    <w:rsid w:val="00DB551C"/>
    <w:rsid w:val="00DB5F5D"/>
    <w:rsid w:val="00DB6422"/>
    <w:rsid w:val="00DB6991"/>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617"/>
    <w:rsid w:val="00DD699C"/>
    <w:rsid w:val="00DD7298"/>
    <w:rsid w:val="00DD7839"/>
    <w:rsid w:val="00DD788D"/>
    <w:rsid w:val="00DE042D"/>
    <w:rsid w:val="00DE05EE"/>
    <w:rsid w:val="00DE1327"/>
    <w:rsid w:val="00DE1B2B"/>
    <w:rsid w:val="00DE260F"/>
    <w:rsid w:val="00DE39D0"/>
    <w:rsid w:val="00DE521E"/>
    <w:rsid w:val="00DE525B"/>
    <w:rsid w:val="00DE60D0"/>
    <w:rsid w:val="00DE628D"/>
    <w:rsid w:val="00DE7274"/>
    <w:rsid w:val="00DE7A38"/>
    <w:rsid w:val="00DF042B"/>
    <w:rsid w:val="00DF0D81"/>
    <w:rsid w:val="00DF0E4E"/>
    <w:rsid w:val="00DF165A"/>
    <w:rsid w:val="00DF1CDD"/>
    <w:rsid w:val="00DF1FE2"/>
    <w:rsid w:val="00DF226C"/>
    <w:rsid w:val="00DF2B1F"/>
    <w:rsid w:val="00DF2D63"/>
    <w:rsid w:val="00DF3B5C"/>
    <w:rsid w:val="00DF3EAF"/>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6236"/>
    <w:rsid w:val="00E366D9"/>
    <w:rsid w:val="00E37077"/>
    <w:rsid w:val="00E37FDD"/>
    <w:rsid w:val="00E40056"/>
    <w:rsid w:val="00E41210"/>
    <w:rsid w:val="00E41F07"/>
    <w:rsid w:val="00E426E3"/>
    <w:rsid w:val="00E42EF5"/>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0E8A"/>
    <w:rsid w:val="00E611FE"/>
    <w:rsid w:val="00E61908"/>
    <w:rsid w:val="00E61982"/>
    <w:rsid w:val="00E61AEB"/>
    <w:rsid w:val="00E61B3A"/>
    <w:rsid w:val="00E62CFE"/>
    <w:rsid w:val="00E65304"/>
    <w:rsid w:val="00E657FE"/>
    <w:rsid w:val="00E66191"/>
    <w:rsid w:val="00E66A0D"/>
    <w:rsid w:val="00E66AD1"/>
    <w:rsid w:val="00E674C2"/>
    <w:rsid w:val="00E675BA"/>
    <w:rsid w:val="00E6760D"/>
    <w:rsid w:val="00E7153C"/>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7047"/>
    <w:rsid w:val="00E872E3"/>
    <w:rsid w:val="00E87C3F"/>
    <w:rsid w:val="00E87D15"/>
    <w:rsid w:val="00E87E91"/>
    <w:rsid w:val="00E90FEF"/>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2F1B"/>
    <w:rsid w:val="00ED345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76EB"/>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4628"/>
    <w:rsid w:val="00F24827"/>
    <w:rsid w:val="00F257ED"/>
    <w:rsid w:val="00F25AB6"/>
    <w:rsid w:val="00F25D51"/>
    <w:rsid w:val="00F26CF7"/>
    <w:rsid w:val="00F27003"/>
    <w:rsid w:val="00F27F54"/>
    <w:rsid w:val="00F30D25"/>
    <w:rsid w:val="00F31681"/>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3DC"/>
    <w:rsid w:val="00F40EF9"/>
    <w:rsid w:val="00F41A2A"/>
    <w:rsid w:val="00F422B5"/>
    <w:rsid w:val="00F428A0"/>
    <w:rsid w:val="00F42E8F"/>
    <w:rsid w:val="00F43698"/>
    <w:rsid w:val="00F43954"/>
    <w:rsid w:val="00F44351"/>
    <w:rsid w:val="00F4468E"/>
    <w:rsid w:val="00F4492A"/>
    <w:rsid w:val="00F47D87"/>
    <w:rsid w:val="00F47FCC"/>
    <w:rsid w:val="00F50994"/>
    <w:rsid w:val="00F511F2"/>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EF1"/>
    <w:rsid w:val="00F650DD"/>
    <w:rsid w:val="00F65164"/>
    <w:rsid w:val="00F653B8"/>
    <w:rsid w:val="00F65B42"/>
    <w:rsid w:val="00F65C86"/>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0F5E"/>
    <w:rsid w:val="00F81391"/>
    <w:rsid w:val="00F8195C"/>
    <w:rsid w:val="00F81DA6"/>
    <w:rsid w:val="00F821F7"/>
    <w:rsid w:val="00F82392"/>
    <w:rsid w:val="00F83118"/>
    <w:rsid w:val="00F83284"/>
    <w:rsid w:val="00F83323"/>
    <w:rsid w:val="00F83F52"/>
    <w:rsid w:val="00F84945"/>
    <w:rsid w:val="00F8500C"/>
    <w:rsid w:val="00F856C2"/>
    <w:rsid w:val="00F867D8"/>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2B9"/>
    <w:rsid w:val="00F96468"/>
    <w:rsid w:val="00F96C70"/>
    <w:rsid w:val="00F971F5"/>
    <w:rsid w:val="00F9755F"/>
    <w:rsid w:val="00F97669"/>
    <w:rsid w:val="00F97B07"/>
    <w:rsid w:val="00F97B43"/>
    <w:rsid w:val="00FA1266"/>
    <w:rsid w:val="00FA1367"/>
    <w:rsid w:val="00FA13C4"/>
    <w:rsid w:val="00FA1A6C"/>
    <w:rsid w:val="00FA1ADD"/>
    <w:rsid w:val="00FA218D"/>
    <w:rsid w:val="00FA285E"/>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2E8"/>
    <w:rsid w:val="00FC2472"/>
    <w:rsid w:val="00FC24F2"/>
    <w:rsid w:val="00FC2AE0"/>
    <w:rsid w:val="00FC3170"/>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3234"/>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uiPriority w:val="20"/>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rsid w:val="00173183"/>
    <w:rPr>
      <w:rFonts w:ascii="Times New Roman" w:eastAsia="Times New Roman" w:hAnsi="Times New Roman" w:cs="Times New Roman"/>
      <w:lang w:val="en-GB" w:eastAsia="ja-JP"/>
    </w:rPr>
  </w:style>
  <w:style w:type="paragraph" w:styleId="afe">
    <w:name w:val="Body Text"/>
    <w:basedOn w:val="a"/>
    <w:link w:val="aff"/>
    <w:rsid w:val="00D62B47"/>
    <w:pPr>
      <w:spacing w:after="120"/>
    </w:pPr>
  </w:style>
  <w:style w:type="character" w:customStyle="1" w:styleId="aff">
    <w:name w:val="正文文本 字符"/>
    <w:basedOn w:val="a0"/>
    <w:link w:val="afe"/>
    <w:rsid w:val="00D62B47"/>
    <w:rPr>
      <w:rFonts w:ascii="Times New Roman" w:eastAsia="Times New Roman" w:hAnsi="Times New Roman" w:cs="Times New Roman"/>
      <w:lang w:val="en-GB" w:eastAsia="ja-JP"/>
    </w:rPr>
  </w:style>
  <w:style w:type="character" w:styleId="aff0">
    <w:name w:val="Placeholder Text"/>
    <w:basedOn w:val="a0"/>
    <w:uiPriority w:val="99"/>
    <w:semiHidden/>
    <w:rsid w:val="001C06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046E170F-A7DA-4B4A-BEF3-0BECCD2EECA0}">
  <ds:schemaRefs>
    <ds:schemaRef ds:uri="http://schemas.openxmlformats.org/officeDocument/2006/bibliography"/>
  </ds:schemaRefs>
</ds:datastoreItem>
</file>

<file path=customXml/itemProps2.xml><?xml version="1.0" encoding="utf-8"?>
<ds:datastoreItem xmlns:ds="http://schemas.openxmlformats.org/officeDocument/2006/customXml" ds:itemID="{2DF133F6-DE75-4DDA-95E8-7B25DA592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6</Pages>
  <Words>2500</Words>
  <Characters>14256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cp:lastModifiedBy>
  <cp:revision>113</cp:revision>
  <dcterms:created xsi:type="dcterms:W3CDTF">2024-11-06T02:21:00Z</dcterms:created>
  <dcterms:modified xsi:type="dcterms:W3CDTF">2024-11-08T02:01:00Z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